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F6D2A" w14:textId="0CC51C54" w:rsidR="0034027F" w:rsidRDefault="00B341BD" w:rsidP="0034027F">
      <w:pPr>
        <w:spacing w:after="300"/>
        <w:contextualSpacing/>
        <w:rPr>
          <w:rFonts w:ascii="Calibri" w:eastAsia="Times New Roman" w:hAnsi="Calibri" w:cs="Calibri"/>
          <w:b/>
          <w:spacing w:val="5"/>
          <w:kern w:val="28"/>
          <w:sz w:val="52"/>
          <w:szCs w:val="52"/>
        </w:rPr>
      </w:pPr>
      <w:r>
        <w:rPr>
          <w:noProof/>
        </w:rPr>
        <w:drawing>
          <wp:inline distT="0" distB="0" distL="0" distR="0" wp14:anchorId="00DC704D" wp14:editId="23CCECC7">
            <wp:extent cx="3848100" cy="8103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LogoColor(Hori).png"/>
                    <pic:cNvPicPr/>
                  </pic:nvPicPr>
                  <pic:blipFill>
                    <a:blip r:embed="rId11">
                      <a:extLst>
                        <a:ext uri="{28A0092B-C50C-407E-A947-70E740481C1C}">
                          <a14:useLocalDpi xmlns:a14="http://schemas.microsoft.com/office/drawing/2010/main" val="0"/>
                        </a:ext>
                      </a:extLst>
                    </a:blip>
                    <a:stretch>
                      <a:fillRect/>
                    </a:stretch>
                  </pic:blipFill>
                  <pic:spPr>
                    <a:xfrm>
                      <a:off x="0" y="0"/>
                      <a:ext cx="3848618" cy="810430"/>
                    </a:xfrm>
                    <a:prstGeom prst="rect">
                      <a:avLst/>
                    </a:prstGeom>
                  </pic:spPr>
                </pic:pic>
              </a:graphicData>
            </a:graphic>
          </wp:inline>
        </w:drawing>
      </w:r>
    </w:p>
    <w:p w14:paraId="07A4479E" w14:textId="77777777" w:rsidR="00B341BD" w:rsidRDefault="00B341BD" w:rsidP="0034027F">
      <w:pPr>
        <w:pStyle w:val="TitlePageTitleSubtitle"/>
        <w:pBdr>
          <w:bottom w:val="single" w:sz="4" w:space="1" w:color="365F91"/>
        </w:pBdr>
        <w:rPr>
          <w:rFonts w:ascii="Calibri" w:hAnsi="Calibri" w:cs="Calibri"/>
          <w:spacing w:val="5"/>
          <w:kern w:val="28"/>
          <w:sz w:val="52"/>
          <w:szCs w:val="52"/>
        </w:rPr>
      </w:pPr>
    </w:p>
    <w:p w14:paraId="21B18BC4" w14:textId="63643CAF" w:rsidR="0034027F" w:rsidRPr="00057547" w:rsidRDefault="0034027F" w:rsidP="0034027F">
      <w:pPr>
        <w:pStyle w:val="TitlePageTitleSubtitle"/>
        <w:pBdr>
          <w:bottom w:val="single" w:sz="4" w:space="1" w:color="365F91"/>
        </w:pBdr>
      </w:pPr>
      <w:bookmarkStart w:id="0" w:name="_GoBack"/>
      <w:bookmarkEnd w:id="0"/>
      <w:r w:rsidRPr="0034027F">
        <w:rPr>
          <w:rFonts w:ascii="Calibri" w:hAnsi="Calibri" w:cs="Calibri"/>
          <w:spacing w:val="5"/>
          <w:kern w:val="28"/>
          <w:sz w:val="52"/>
          <w:szCs w:val="52"/>
        </w:rPr>
        <w:t>The Five Essential Practices of</w:t>
      </w:r>
      <w:r>
        <w:rPr>
          <w:rFonts w:ascii="Calibri" w:hAnsi="Calibri" w:cs="Calibri"/>
          <w:b w:val="0"/>
          <w:spacing w:val="5"/>
          <w:kern w:val="28"/>
          <w:sz w:val="52"/>
          <w:szCs w:val="52"/>
        </w:rPr>
        <w:t xml:space="preserve"> </w:t>
      </w:r>
      <w:r w:rsidRPr="0034027F">
        <w:rPr>
          <w:rFonts w:ascii="Calibri" w:hAnsi="Calibri" w:cs="Calibri"/>
          <w:spacing w:val="5"/>
          <w:kern w:val="28"/>
          <w:sz w:val="52"/>
          <w:szCs w:val="52"/>
        </w:rPr>
        <w:t>School Leadership:</w:t>
      </w:r>
      <w:r>
        <w:rPr>
          <w:rFonts w:ascii="Calibri" w:hAnsi="Calibri" w:cs="Calibri"/>
          <w:b w:val="0"/>
          <w:spacing w:val="5"/>
          <w:kern w:val="28"/>
          <w:sz w:val="52"/>
          <w:szCs w:val="52"/>
        </w:rPr>
        <w:t xml:space="preserve"> </w:t>
      </w:r>
      <w:r w:rsidRPr="0034027F">
        <w:rPr>
          <w:rFonts w:ascii="Calibri" w:hAnsi="Calibri" w:cs="Calibri"/>
          <w:spacing w:val="5"/>
          <w:kern w:val="28"/>
          <w:sz w:val="52"/>
          <w:szCs w:val="52"/>
        </w:rPr>
        <w:t xml:space="preserve">A Framework for Supporting Assistant </w:t>
      </w:r>
      <w:r w:rsidRPr="00C63A39">
        <w:t>Principals</w:t>
      </w:r>
    </w:p>
    <w:p w14:paraId="0FE1C515" w14:textId="77777777" w:rsidR="0034027F" w:rsidRPr="0034027F" w:rsidRDefault="0034027F" w:rsidP="0034027F">
      <w:pPr>
        <w:spacing w:before="240"/>
        <w:rPr>
          <w:rFonts w:ascii="Calibri" w:eastAsia="Calibri" w:hAnsi="Calibri" w:cs="Calibri"/>
          <w:sz w:val="32"/>
          <w:szCs w:val="32"/>
        </w:rPr>
      </w:pPr>
    </w:p>
    <w:p w14:paraId="15FDB8B5" w14:textId="49E8BF5F" w:rsidR="0034027F" w:rsidRPr="0034027F" w:rsidRDefault="0034027F" w:rsidP="0034027F">
      <w:pPr>
        <w:pStyle w:val="TitlePageDate"/>
        <w:rPr>
          <w:rFonts w:ascii="Calibri" w:hAnsi="Calibri"/>
        </w:rPr>
      </w:pPr>
      <w:r w:rsidRPr="0034027F">
        <w:rPr>
          <w:rFonts w:ascii="Calibri" w:hAnsi="Calibri"/>
        </w:rPr>
        <w:t>April 2015</w:t>
      </w:r>
    </w:p>
    <w:p w14:paraId="6A0E32E1" w14:textId="77777777" w:rsidR="0034027F" w:rsidRPr="0034027F" w:rsidRDefault="0034027F" w:rsidP="0034027F">
      <w:pPr>
        <w:rPr>
          <w:rFonts w:ascii="Calibri" w:eastAsia="Calibri" w:hAnsi="Calibri" w:cs="Calibri"/>
        </w:rPr>
      </w:pPr>
    </w:p>
    <w:p w14:paraId="3DC2BF79" w14:textId="77777777" w:rsidR="0034027F" w:rsidRPr="0034027F" w:rsidRDefault="0034027F" w:rsidP="0034027F">
      <w:pPr>
        <w:rPr>
          <w:rFonts w:ascii="Calibri" w:eastAsia="Calibri" w:hAnsi="Calibri" w:cs="Calibri"/>
        </w:rPr>
      </w:pPr>
    </w:p>
    <w:p w14:paraId="733867B6" w14:textId="77777777" w:rsidR="0034027F" w:rsidRPr="0034027F" w:rsidRDefault="0034027F" w:rsidP="0034027F">
      <w:pPr>
        <w:rPr>
          <w:rFonts w:ascii="Calibri" w:eastAsia="Calibri" w:hAnsi="Calibri" w:cs="Calibri"/>
        </w:rPr>
      </w:pPr>
    </w:p>
    <w:p w14:paraId="55EF9A64" w14:textId="77777777" w:rsidR="0034027F" w:rsidRPr="0034027F" w:rsidRDefault="0034027F" w:rsidP="0034027F">
      <w:pPr>
        <w:rPr>
          <w:rFonts w:ascii="Calibri" w:eastAsia="Calibri" w:hAnsi="Calibri" w:cs="Calibri"/>
        </w:rPr>
      </w:pPr>
    </w:p>
    <w:p w14:paraId="6402D01C" w14:textId="77777777" w:rsidR="0034027F" w:rsidRPr="0034027F" w:rsidRDefault="0034027F" w:rsidP="0034027F">
      <w:pPr>
        <w:rPr>
          <w:rFonts w:ascii="Calibri" w:eastAsia="Calibri" w:hAnsi="Calibri" w:cs="Calibri"/>
        </w:rPr>
      </w:pPr>
    </w:p>
    <w:p w14:paraId="5AF69D95" w14:textId="77777777" w:rsidR="0034027F" w:rsidRPr="0034027F" w:rsidRDefault="0034027F" w:rsidP="0034027F">
      <w:pPr>
        <w:spacing w:before="240"/>
        <w:rPr>
          <w:rFonts w:ascii="Calibri" w:eastAsia="MS Mincho" w:hAnsi="Calibri" w:cs="Times New Roman"/>
          <w:b/>
          <w:sz w:val="28"/>
          <w:szCs w:val="28"/>
        </w:rPr>
      </w:pPr>
      <w:r w:rsidRPr="0034027F">
        <w:rPr>
          <w:rFonts w:ascii="Calibri" w:eastAsia="MS Mincho" w:hAnsi="Calibri" w:cs="Times New Roman"/>
          <w:b/>
          <w:sz w:val="28"/>
          <w:szCs w:val="28"/>
        </w:rPr>
        <w:t>Matthew Clifford, Ph.D.</w:t>
      </w:r>
    </w:p>
    <w:p w14:paraId="42084E0C" w14:textId="77777777" w:rsidR="0034027F" w:rsidRPr="0034027F" w:rsidRDefault="0034027F" w:rsidP="0034027F">
      <w:pPr>
        <w:spacing w:before="240"/>
        <w:rPr>
          <w:rFonts w:ascii="Calibri" w:eastAsia="MS Mincho" w:hAnsi="Calibri" w:cs="Times New Roman"/>
          <w:b/>
          <w:sz w:val="28"/>
          <w:szCs w:val="28"/>
        </w:rPr>
      </w:pPr>
      <w:r w:rsidRPr="0034027F">
        <w:rPr>
          <w:rFonts w:ascii="Calibri" w:eastAsia="MS Mincho" w:hAnsi="Calibri" w:cs="Times New Roman"/>
          <w:b/>
          <w:sz w:val="28"/>
          <w:szCs w:val="28"/>
        </w:rPr>
        <w:t>Tammie Knights</w:t>
      </w:r>
    </w:p>
    <w:p w14:paraId="53A6F1EF" w14:textId="77777777" w:rsidR="0034027F" w:rsidRPr="0034027F" w:rsidRDefault="0034027F" w:rsidP="0034027F">
      <w:pPr>
        <w:spacing w:before="240"/>
        <w:rPr>
          <w:rFonts w:ascii="Calibri" w:eastAsia="Calibri" w:hAnsi="Calibri" w:cs="Calibri"/>
          <w:b/>
          <w:sz w:val="28"/>
          <w:szCs w:val="28"/>
        </w:rPr>
      </w:pPr>
      <w:r w:rsidRPr="0034027F">
        <w:rPr>
          <w:rFonts w:ascii="Calibri" w:eastAsia="Calibri" w:hAnsi="Calibri" w:cs="Calibri"/>
          <w:b/>
          <w:sz w:val="28"/>
          <w:szCs w:val="28"/>
        </w:rPr>
        <w:t>Adrienne Freed</w:t>
      </w:r>
    </w:p>
    <w:p w14:paraId="469C33EB" w14:textId="77777777" w:rsidR="0034027F" w:rsidRPr="0034027F" w:rsidRDefault="0034027F" w:rsidP="0034027F">
      <w:pPr>
        <w:rPr>
          <w:rFonts w:ascii="Calibri" w:eastAsia="Calibri" w:hAnsi="Calibri" w:cs="Calibri"/>
        </w:rPr>
      </w:pPr>
    </w:p>
    <w:p w14:paraId="71808CE5" w14:textId="77777777" w:rsidR="0034027F" w:rsidRPr="0034027F" w:rsidRDefault="0034027F" w:rsidP="0034027F">
      <w:pPr>
        <w:rPr>
          <w:rFonts w:ascii="Calibri" w:eastAsia="Calibri" w:hAnsi="Calibri" w:cs="Calibri"/>
        </w:rPr>
      </w:pPr>
    </w:p>
    <w:p w14:paraId="6BAA14D1" w14:textId="77777777" w:rsidR="0034027F" w:rsidRPr="0034027F" w:rsidRDefault="0034027F" w:rsidP="0034027F">
      <w:pPr>
        <w:rPr>
          <w:rFonts w:ascii="Calibri" w:eastAsia="Calibri" w:hAnsi="Calibri" w:cs="Calibri"/>
        </w:rPr>
      </w:pPr>
    </w:p>
    <w:p w14:paraId="76ED77DB" w14:textId="77777777" w:rsidR="0034027F" w:rsidRPr="0034027F" w:rsidRDefault="0034027F" w:rsidP="0034027F">
      <w:pPr>
        <w:rPr>
          <w:rFonts w:ascii="Calibri" w:eastAsia="Calibri" w:hAnsi="Calibri" w:cs="Calibri"/>
        </w:rPr>
      </w:pPr>
    </w:p>
    <w:p w14:paraId="55A80F5D" w14:textId="77777777" w:rsidR="0034027F" w:rsidRDefault="0034027F" w:rsidP="0034027F">
      <w:pPr>
        <w:rPr>
          <w:rFonts w:ascii="Calibri" w:eastAsia="Calibri" w:hAnsi="Calibri" w:cs="Calibri"/>
        </w:rPr>
      </w:pPr>
    </w:p>
    <w:p w14:paraId="2B623ECC" w14:textId="77777777" w:rsidR="0034027F" w:rsidRPr="0034027F" w:rsidRDefault="0034027F" w:rsidP="0034027F">
      <w:pPr>
        <w:rPr>
          <w:rFonts w:ascii="Calibri" w:eastAsia="Calibri" w:hAnsi="Calibri" w:cs="Calibri"/>
        </w:rPr>
      </w:pPr>
    </w:p>
    <w:p w14:paraId="1E5C2F2E" w14:textId="77777777" w:rsidR="0034027F" w:rsidRPr="0034027F" w:rsidRDefault="0034027F" w:rsidP="0034027F">
      <w:pPr>
        <w:pStyle w:val="Heading1"/>
        <w:keepNext w:val="0"/>
        <w:keepLines w:val="0"/>
        <w:pageBreakBefore w:val="0"/>
        <w:spacing w:before="240"/>
        <w:rPr>
          <w:rFonts w:ascii="Calibri" w:hAnsi="Calibri"/>
          <w:color w:val="auto"/>
          <w:sz w:val="24"/>
          <w:szCs w:val="24"/>
        </w:rPr>
      </w:pPr>
      <w:bookmarkStart w:id="1" w:name="_Toc434306362"/>
      <w:r w:rsidRPr="0034027F">
        <w:rPr>
          <w:rFonts w:ascii="Calibri" w:hAnsi="Calibri"/>
          <w:color w:val="auto"/>
          <w:sz w:val="24"/>
          <w:szCs w:val="24"/>
        </w:rPr>
        <w:t>Acknowledgments</w:t>
      </w:r>
      <w:bookmarkEnd w:id="1"/>
      <w:r w:rsidRPr="0034027F">
        <w:rPr>
          <w:rFonts w:ascii="Calibri" w:hAnsi="Calibri"/>
          <w:color w:val="auto"/>
          <w:sz w:val="24"/>
          <w:szCs w:val="24"/>
        </w:rPr>
        <w:t xml:space="preserve"> </w:t>
      </w:r>
    </w:p>
    <w:p w14:paraId="60D65271" w14:textId="2E7B40CD" w:rsidR="00C63A39" w:rsidRPr="0034027F" w:rsidRDefault="0034027F" w:rsidP="0034027F">
      <w:pPr>
        <w:pStyle w:val="TitlePageText"/>
        <w:rPr>
          <w:sz w:val="24"/>
        </w:rPr>
      </w:pPr>
      <w:r w:rsidRPr="0034027F">
        <w:rPr>
          <w:rFonts w:ascii="Calibri" w:hAnsi="Calibri"/>
          <w:i/>
          <w:sz w:val="24"/>
        </w:rPr>
        <w:t>The Five Essential Practices of School Leadership: A Framework for Supporting Assistant Principals</w:t>
      </w:r>
      <w:r w:rsidRPr="0034027F">
        <w:rPr>
          <w:rFonts w:ascii="Calibri" w:hAnsi="Calibri"/>
          <w:sz w:val="24"/>
        </w:rPr>
        <w:t xml:space="preserve"> </w:t>
      </w:r>
      <w:r w:rsidR="00553EE0">
        <w:rPr>
          <w:rFonts w:ascii="Calibri" w:hAnsi="Calibri"/>
          <w:sz w:val="24"/>
        </w:rPr>
        <w:t>was</w:t>
      </w:r>
      <w:r w:rsidRPr="0034027F">
        <w:rPr>
          <w:rFonts w:ascii="Calibri" w:hAnsi="Calibri"/>
          <w:sz w:val="24"/>
        </w:rPr>
        <w:t xml:space="preserve"> written by Matthew Clifford to address the roles and responsibilities of assistant principals. With support from the Florida and the Islands Comprehensive Center, </w:t>
      </w:r>
      <w:r w:rsidRPr="0034027F">
        <w:rPr>
          <w:rFonts w:ascii="Calibri" w:hAnsi="Calibri"/>
          <w:i/>
          <w:sz w:val="24"/>
        </w:rPr>
        <w:t>The Five Essential Practices of School Leadership</w:t>
      </w:r>
      <w:r w:rsidRPr="0034027F">
        <w:rPr>
          <w:rFonts w:ascii="Calibri" w:hAnsi="Calibri"/>
          <w:sz w:val="24"/>
        </w:rPr>
        <w:t xml:space="preserve"> has been adapted to the context of the U.S. Virgin Islands through input from experienced U.S. Virgin Islands assistant principals, principals, and district-level administrators.</w:t>
      </w:r>
    </w:p>
    <w:p w14:paraId="4006B720" w14:textId="77777777" w:rsidR="00616FFA" w:rsidRPr="0034027F" w:rsidRDefault="00616FFA" w:rsidP="0034027F">
      <w:pPr>
        <w:pStyle w:val="TOCHeading"/>
      </w:pPr>
      <w:r w:rsidRPr="0034027F">
        <w:lastRenderedPageBreak/>
        <w:t>Contents</w:t>
      </w:r>
    </w:p>
    <w:p w14:paraId="5CAC0D95" w14:textId="77777777" w:rsidR="00616FFA" w:rsidRPr="00C01578" w:rsidRDefault="00616FFA" w:rsidP="00616FFA">
      <w:pPr>
        <w:spacing w:after="120"/>
        <w:jc w:val="right"/>
        <w:rPr>
          <w:rFonts w:eastAsia="Times New Roman" w:cs="Times New Roman"/>
          <w:b/>
          <w:bCs/>
          <w:szCs w:val="20"/>
        </w:rPr>
      </w:pPr>
      <w:r w:rsidRPr="00C01578">
        <w:rPr>
          <w:rFonts w:eastAsia="Times New Roman" w:cs="Times New Roman"/>
          <w:b/>
          <w:bCs/>
          <w:szCs w:val="20"/>
        </w:rPr>
        <w:t>Page</w:t>
      </w:r>
    </w:p>
    <w:p w14:paraId="761DE481" w14:textId="77777777" w:rsidR="00977AEA" w:rsidRDefault="00616FFA">
      <w:pPr>
        <w:pStyle w:val="TOC1"/>
        <w:rPr>
          <w:rFonts w:eastAsiaTheme="minorEastAsia" w:cstheme="minorBidi"/>
          <w:bCs w:val="0"/>
          <w:sz w:val="22"/>
          <w:szCs w:val="22"/>
        </w:rPr>
      </w:pPr>
      <w:r>
        <w:fldChar w:fldCharType="begin"/>
      </w:r>
      <w:r>
        <w:instrText xml:space="preserve"> TOC \o "2-2" \h \z \t "Heading 1,1" </w:instrText>
      </w:r>
      <w:r>
        <w:fldChar w:fldCharType="separate"/>
      </w:r>
      <w:hyperlink w:anchor="_Toc434306362" w:history="1">
        <w:r w:rsidR="00977AEA" w:rsidRPr="00D27FB3">
          <w:rPr>
            <w:rStyle w:val="Hyperlink"/>
            <w:rFonts w:ascii="Calibri" w:hAnsi="Calibri"/>
          </w:rPr>
          <w:t>Acknowledgments</w:t>
        </w:r>
        <w:r w:rsidR="00977AEA">
          <w:rPr>
            <w:webHidden/>
          </w:rPr>
          <w:tab/>
        </w:r>
        <w:r w:rsidR="00977AEA">
          <w:rPr>
            <w:webHidden/>
          </w:rPr>
          <w:fldChar w:fldCharType="begin"/>
        </w:r>
        <w:r w:rsidR="00977AEA">
          <w:rPr>
            <w:webHidden/>
          </w:rPr>
          <w:instrText xml:space="preserve"> PAGEREF _Toc434306362 \h </w:instrText>
        </w:r>
        <w:r w:rsidR="00977AEA">
          <w:rPr>
            <w:webHidden/>
          </w:rPr>
        </w:r>
        <w:r w:rsidR="00977AEA">
          <w:rPr>
            <w:webHidden/>
          </w:rPr>
          <w:fldChar w:fldCharType="separate"/>
        </w:r>
        <w:r w:rsidR="00977AEA">
          <w:rPr>
            <w:webHidden/>
          </w:rPr>
          <w:t>1</w:t>
        </w:r>
        <w:r w:rsidR="00977AEA">
          <w:rPr>
            <w:webHidden/>
          </w:rPr>
          <w:fldChar w:fldCharType="end"/>
        </w:r>
      </w:hyperlink>
    </w:p>
    <w:p w14:paraId="73D40F23" w14:textId="77777777" w:rsidR="00977AEA" w:rsidRDefault="00984DF4">
      <w:pPr>
        <w:pStyle w:val="TOC1"/>
        <w:rPr>
          <w:rFonts w:eastAsiaTheme="minorEastAsia" w:cstheme="minorBidi"/>
          <w:bCs w:val="0"/>
          <w:sz w:val="22"/>
          <w:szCs w:val="22"/>
        </w:rPr>
      </w:pPr>
      <w:hyperlink w:anchor="_Toc434306363" w:history="1">
        <w:r w:rsidR="00977AEA" w:rsidRPr="00D27FB3">
          <w:rPr>
            <w:rStyle w:val="Hyperlink"/>
          </w:rPr>
          <w:t>Why We Wrote This Framework for Assistant Principals</w:t>
        </w:r>
        <w:r w:rsidR="00977AEA">
          <w:rPr>
            <w:webHidden/>
          </w:rPr>
          <w:tab/>
        </w:r>
        <w:r w:rsidR="00977AEA">
          <w:rPr>
            <w:webHidden/>
          </w:rPr>
          <w:fldChar w:fldCharType="begin"/>
        </w:r>
        <w:r w:rsidR="00977AEA">
          <w:rPr>
            <w:webHidden/>
          </w:rPr>
          <w:instrText xml:space="preserve"> PAGEREF _Toc434306363 \h </w:instrText>
        </w:r>
        <w:r w:rsidR="00977AEA">
          <w:rPr>
            <w:webHidden/>
          </w:rPr>
        </w:r>
        <w:r w:rsidR="00977AEA">
          <w:rPr>
            <w:webHidden/>
          </w:rPr>
          <w:fldChar w:fldCharType="separate"/>
        </w:r>
        <w:r w:rsidR="00977AEA">
          <w:rPr>
            <w:webHidden/>
          </w:rPr>
          <w:t>3</w:t>
        </w:r>
        <w:r w:rsidR="00977AEA">
          <w:rPr>
            <w:webHidden/>
          </w:rPr>
          <w:fldChar w:fldCharType="end"/>
        </w:r>
      </w:hyperlink>
    </w:p>
    <w:p w14:paraId="2955AFAC" w14:textId="77777777" w:rsidR="00977AEA" w:rsidRDefault="00984DF4">
      <w:pPr>
        <w:pStyle w:val="TOC2"/>
        <w:rPr>
          <w:rFonts w:eastAsiaTheme="minorEastAsia" w:cstheme="minorBidi"/>
          <w:sz w:val="22"/>
          <w:szCs w:val="22"/>
        </w:rPr>
      </w:pPr>
      <w:hyperlink w:anchor="_Toc434306364" w:history="1">
        <w:r w:rsidR="00977AEA" w:rsidRPr="00D27FB3">
          <w:rPr>
            <w:rStyle w:val="Hyperlink"/>
          </w:rPr>
          <w:t>Design Drivers</w:t>
        </w:r>
        <w:r w:rsidR="00977AEA">
          <w:rPr>
            <w:webHidden/>
          </w:rPr>
          <w:tab/>
        </w:r>
        <w:r w:rsidR="00977AEA">
          <w:rPr>
            <w:webHidden/>
          </w:rPr>
          <w:fldChar w:fldCharType="begin"/>
        </w:r>
        <w:r w:rsidR="00977AEA">
          <w:rPr>
            <w:webHidden/>
          </w:rPr>
          <w:instrText xml:space="preserve"> PAGEREF _Toc434306364 \h </w:instrText>
        </w:r>
        <w:r w:rsidR="00977AEA">
          <w:rPr>
            <w:webHidden/>
          </w:rPr>
        </w:r>
        <w:r w:rsidR="00977AEA">
          <w:rPr>
            <w:webHidden/>
          </w:rPr>
          <w:fldChar w:fldCharType="separate"/>
        </w:r>
        <w:r w:rsidR="00977AEA">
          <w:rPr>
            <w:webHidden/>
          </w:rPr>
          <w:t>4</w:t>
        </w:r>
        <w:r w:rsidR="00977AEA">
          <w:rPr>
            <w:webHidden/>
          </w:rPr>
          <w:fldChar w:fldCharType="end"/>
        </w:r>
      </w:hyperlink>
    </w:p>
    <w:p w14:paraId="574119FF" w14:textId="77777777" w:rsidR="00977AEA" w:rsidRDefault="00984DF4">
      <w:pPr>
        <w:pStyle w:val="TOC2"/>
        <w:rPr>
          <w:rFonts w:eastAsiaTheme="minorEastAsia" w:cstheme="minorBidi"/>
          <w:sz w:val="22"/>
          <w:szCs w:val="22"/>
        </w:rPr>
      </w:pPr>
      <w:hyperlink w:anchor="_Toc434306365" w:history="1">
        <w:r w:rsidR="00977AEA" w:rsidRPr="00D27FB3">
          <w:rPr>
            <w:rStyle w:val="Hyperlink"/>
          </w:rPr>
          <w:t>Framework Overview and Standards Alignment</w:t>
        </w:r>
        <w:r w:rsidR="00977AEA">
          <w:rPr>
            <w:webHidden/>
          </w:rPr>
          <w:tab/>
        </w:r>
        <w:r w:rsidR="00977AEA">
          <w:rPr>
            <w:webHidden/>
          </w:rPr>
          <w:fldChar w:fldCharType="begin"/>
        </w:r>
        <w:r w:rsidR="00977AEA">
          <w:rPr>
            <w:webHidden/>
          </w:rPr>
          <w:instrText xml:space="preserve"> PAGEREF _Toc434306365 \h </w:instrText>
        </w:r>
        <w:r w:rsidR="00977AEA">
          <w:rPr>
            <w:webHidden/>
          </w:rPr>
        </w:r>
        <w:r w:rsidR="00977AEA">
          <w:rPr>
            <w:webHidden/>
          </w:rPr>
          <w:fldChar w:fldCharType="separate"/>
        </w:r>
        <w:r w:rsidR="00977AEA">
          <w:rPr>
            <w:webHidden/>
          </w:rPr>
          <w:t>4</w:t>
        </w:r>
        <w:r w:rsidR="00977AEA">
          <w:rPr>
            <w:webHidden/>
          </w:rPr>
          <w:fldChar w:fldCharType="end"/>
        </w:r>
      </w:hyperlink>
    </w:p>
    <w:p w14:paraId="778F3489" w14:textId="77777777" w:rsidR="00977AEA" w:rsidRDefault="00984DF4">
      <w:pPr>
        <w:pStyle w:val="TOC1"/>
        <w:rPr>
          <w:rFonts w:eastAsiaTheme="minorEastAsia" w:cstheme="minorBidi"/>
          <w:bCs w:val="0"/>
          <w:sz w:val="22"/>
          <w:szCs w:val="22"/>
        </w:rPr>
      </w:pPr>
      <w:hyperlink w:anchor="_Toc434306366" w:history="1">
        <w:r w:rsidR="00977AEA" w:rsidRPr="00D27FB3">
          <w:rPr>
            <w:rStyle w:val="Hyperlink"/>
          </w:rPr>
          <w:t>Five Essential Practices of School Leadership Framework</w:t>
        </w:r>
        <w:r w:rsidR="00977AEA">
          <w:rPr>
            <w:webHidden/>
          </w:rPr>
          <w:tab/>
        </w:r>
        <w:r w:rsidR="00977AEA">
          <w:rPr>
            <w:webHidden/>
          </w:rPr>
          <w:fldChar w:fldCharType="begin"/>
        </w:r>
        <w:r w:rsidR="00977AEA">
          <w:rPr>
            <w:webHidden/>
          </w:rPr>
          <w:instrText xml:space="preserve"> PAGEREF _Toc434306366 \h </w:instrText>
        </w:r>
        <w:r w:rsidR="00977AEA">
          <w:rPr>
            <w:webHidden/>
          </w:rPr>
        </w:r>
        <w:r w:rsidR="00977AEA">
          <w:rPr>
            <w:webHidden/>
          </w:rPr>
          <w:fldChar w:fldCharType="separate"/>
        </w:r>
        <w:r w:rsidR="00977AEA">
          <w:rPr>
            <w:webHidden/>
          </w:rPr>
          <w:t>8</w:t>
        </w:r>
        <w:r w:rsidR="00977AEA">
          <w:rPr>
            <w:webHidden/>
          </w:rPr>
          <w:fldChar w:fldCharType="end"/>
        </w:r>
      </w:hyperlink>
    </w:p>
    <w:p w14:paraId="4BDF50FF" w14:textId="77777777" w:rsidR="00977AEA" w:rsidRDefault="00984DF4">
      <w:pPr>
        <w:pStyle w:val="TOC2"/>
        <w:rPr>
          <w:rFonts w:eastAsiaTheme="minorEastAsia" w:cstheme="minorBidi"/>
          <w:sz w:val="22"/>
          <w:szCs w:val="22"/>
        </w:rPr>
      </w:pPr>
      <w:hyperlink w:anchor="_Toc434306367" w:history="1">
        <w:r w:rsidR="00977AEA" w:rsidRPr="00D27FB3">
          <w:rPr>
            <w:rStyle w:val="Hyperlink"/>
          </w:rPr>
          <w:t>Leadership Practice 1: Build Shared Purpose</w:t>
        </w:r>
        <w:r w:rsidR="00977AEA">
          <w:rPr>
            <w:webHidden/>
          </w:rPr>
          <w:tab/>
        </w:r>
        <w:r w:rsidR="00977AEA">
          <w:rPr>
            <w:webHidden/>
          </w:rPr>
          <w:fldChar w:fldCharType="begin"/>
        </w:r>
        <w:r w:rsidR="00977AEA">
          <w:rPr>
            <w:webHidden/>
          </w:rPr>
          <w:instrText xml:space="preserve"> PAGEREF _Toc434306367 \h </w:instrText>
        </w:r>
        <w:r w:rsidR="00977AEA">
          <w:rPr>
            <w:webHidden/>
          </w:rPr>
        </w:r>
        <w:r w:rsidR="00977AEA">
          <w:rPr>
            <w:webHidden/>
          </w:rPr>
          <w:fldChar w:fldCharType="separate"/>
        </w:r>
        <w:r w:rsidR="00977AEA">
          <w:rPr>
            <w:webHidden/>
          </w:rPr>
          <w:t>8</w:t>
        </w:r>
        <w:r w:rsidR="00977AEA">
          <w:rPr>
            <w:webHidden/>
          </w:rPr>
          <w:fldChar w:fldCharType="end"/>
        </w:r>
      </w:hyperlink>
    </w:p>
    <w:p w14:paraId="51332FC3" w14:textId="77777777" w:rsidR="00977AEA" w:rsidRDefault="00984DF4">
      <w:pPr>
        <w:pStyle w:val="TOC2"/>
        <w:rPr>
          <w:rFonts w:eastAsiaTheme="minorEastAsia" w:cstheme="minorBidi"/>
          <w:sz w:val="22"/>
          <w:szCs w:val="22"/>
        </w:rPr>
      </w:pPr>
      <w:hyperlink w:anchor="_Toc434306368" w:history="1">
        <w:r w:rsidR="00977AEA" w:rsidRPr="00D27FB3">
          <w:rPr>
            <w:rStyle w:val="Hyperlink"/>
          </w:rPr>
          <w:t>Leadership Practice 2: Focus on Learning</w:t>
        </w:r>
        <w:r w:rsidR="00977AEA">
          <w:rPr>
            <w:webHidden/>
          </w:rPr>
          <w:tab/>
        </w:r>
        <w:r w:rsidR="00977AEA">
          <w:rPr>
            <w:webHidden/>
          </w:rPr>
          <w:fldChar w:fldCharType="begin"/>
        </w:r>
        <w:r w:rsidR="00977AEA">
          <w:rPr>
            <w:webHidden/>
          </w:rPr>
          <w:instrText xml:space="preserve"> PAGEREF _Toc434306368 \h </w:instrText>
        </w:r>
        <w:r w:rsidR="00977AEA">
          <w:rPr>
            <w:webHidden/>
          </w:rPr>
        </w:r>
        <w:r w:rsidR="00977AEA">
          <w:rPr>
            <w:webHidden/>
          </w:rPr>
          <w:fldChar w:fldCharType="separate"/>
        </w:r>
        <w:r w:rsidR="00977AEA">
          <w:rPr>
            <w:webHidden/>
          </w:rPr>
          <w:t>9</w:t>
        </w:r>
        <w:r w:rsidR="00977AEA">
          <w:rPr>
            <w:webHidden/>
          </w:rPr>
          <w:fldChar w:fldCharType="end"/>
        </w:r>
      </w:hyperlink>
    </w:p>
    <w:p w14:paraId="33BC1F9C" w14:textId="77777777" w:rsidR="00977AEA" w:rsidRDefault="00984DF4">
      <w:pPr>
        <w:pStyle w:val="TOC2"/>
        <w:rPr>
          <w:rFonts w:eastAsiaTheme="minorEastAsia" w:cstheme="minorBidi"/>
          <w:sz w:val="22"/>
          <w:szCs w:val="22"/>
        </w:rPr>
      </w:pPr>
      <w:hyperlink w:anchor="_Toc434306369" w:history="1">
        <w:r w:rsidR="00977AEA" w:rsidRPr="00D27FB3">
          <w:rPr>
            <w:rStyle w:val="Hyperlink"/>
          </w:rPr>
          <w:t>Leadership Practice 3:</w:t>
        </w:r>
        <w:r w:rsidR="00977AEA" w:rsidRPr="00D27FB3">
          <w:rPr>
            <w:rStyle w:val="Hyperlink"/>
            <w:i/>
          </w:rPr>
          <w:t xml:space="preserve"> </w:t>
        </w:r>
        <w:r w:rsidR="00977AEA" w:rsidRPr="00D27FB3">
          <w:rPr>
            <w:rStyle w:val="Hyperlink"/>
          </w:rPr>
          <w:t>Manage Organizational Systems</w:t>
        </w:r>
        <w:r w:rsidR="00977AEA">
          <w:rPr>
            <w:webHidden/>
          </w:rPr>
          <w:tab/>
        </w:r>
        <w:r w:rsidR="00977AEA">
          <w:rPr>
            <w:webHidden/>
          </w:rPr>
          <w:fldChar w:fldCharType="begin"/>
        </w:r>
        <w:r w:rsidR="00977AEA">
          <w:rPr>
            <w:webHidden/>
          </w:rPr>
          <w:instrText xml:space="preserve"> PAGEREF _Toc434306369 \h </w:instrText>
        </w:r>
        <w:r w:rsidR="00977AEA">
          <w:rPr>
            <w:webHidden/>
          </w:rPr>
        </w:r>
        <w:r w:rsidR="00977AEA">
          <w:rPr>
            <w:webHidden/>
          </w:rPr>
          <w:fldChar w:fldCharType="separate"/>
        </w:r>
        <w:r w:rsidR="00977AEA">
          <w:rPr>
            <w:webHidden/>
          </w:rPr>
          <w:t>12</w:t>
        </w:r>
        <w:r w:rsidR="00977AEA">
          <w:rPr>
            <w:webHidden/>
          </w:rPr>
          <w:fldChar w:fldCharType="end"/>
        </w:r>
      </w:hyperlink>
    </w:p>
    <w:p w14:paraId="5315805B" w14:textId="77777777" w:rsidR="00977AEA" w:rsidRDefault="00984DF4">
      <w:pPr>
        <w:pStyle w:val="TOC2"/>
        <w:rPr>
          <w:rFonts w:eastAsiaTheme="minorEastAsia" w:cstheme="minorBidi"/>
          <w:sz w:val="22"/>
          <w:szCs w:val="22"/>
        </w:rPr>
      </w:pPr>
      <w:hyperlink w:anchor="_Toc434306370" w:history="1">
        <w:r w:rsidR="00977AEA" w:rsidRPr="00D27FB3">
          <w:rPr>
            <w:rStyle w:val="Hyperlink"/>
          </w:rPr>
          <w:t>Leadership Practice 4: Collaborate With Community</w:t>
        </w:r>
        <w:r w:rsidR="00977AEA">
          <w:rPr>
            <w:webHidden/>
          </w:rPr>
          <w:tab/>
        </w:r>
        <w:r w:rsidR="00977AEA">
          <w:rPr>
            <w:webHidden/>
          </w:rPr>
          <w:fldChar w:fldCharType="begin"/>
        </w:r>
        <w:r w:rsidR="00977AEA">
          <w:rPr>
            <w:webHidden/>
          </w:rPr>
          <w:instrText xml:space="preserve"> PAGEREF _Toc434306370 \h </w:instrText>
        </w:r>
        <w:r w:rsidR="00977AEA">
          <w:rPr>
            <w:webHidden/>
          </w:rPr>
        </w:r>
        <w:r w:rsidR="00977AEA">
          <w:rPr>
            <w:webHidden/>
          </w:rPr>
          <w:fldChar w:fldCharType="separate"/>
        </w:r>
        <w:r w:rsidR="00977AEA">
          <w:rPr>
            <w:webHidden/>
          </w:rPr>
          <w:t>16</w:t>
        </w:r>
        <w:r w:rsidR="00977AEA">
          <w:rPr>
            <w:webHidden/>
          </w:rPr>
          <w:fldChar w:fldCharType="end"/>
        </w:r>
      </w:hyperlink>
    </w:p>
    <w:p w14:paraId="7AEA1758" w14:textId="77777777" w:rsidR="00977AEA" w:rsidRDefault="00984DF4">
      <w:pPr>
        <w:pStyle w:val="TOC2"/>
        <w:rPr>
          <w:rFonts w:eastAsiaTheme="minorEastAsia" w:cstheme="minorBidi"/>
          <w:sz w:val="22"/>
          <w:szCs w:val="22"/>
        </w:rPr>
      </w:pPr>
      <w:hyperlink w:anchor="_Toc434306371" w:history="1">
        <w:r w:rsidR="00977AEA" w:rsidRPr="00D27FB3">
          <w:rPr>
            <w:rStyle w:val="Hyperlink"/>
          </w:rPr>
          <w:t>Leadership Practice 5:</w:t>
        </w:r>
        <w:r w:rsidR="00977AEA" w:rsidRPr="00D27FB3">
          <w:rPr>
            <w:rStyle w:val="Hyperlink"/>
            <w:spacing w:val="49"/>
          </w:rPr>
          <w:t xml:space="preserve"> </w:t>
        </w:r>
        <w:r w:rsidR="00977AEA" w:rsidRPr="00D27FB3">
          <w:rPr>
            <w:rStyle w:val="Hyperlink"/>
          </w:rPr>
          <w:t>Lead with Integrity</w:t>
        </w:r>
        <w:r w:rsidR="00977AEA">
          <w:rPr>
            <w:webHidden/>
          </w:rPr>
          <w:tab/>
        </w:r>
        <w:r w:rsidR="00977AEA">
          <w:rPr>
            <w:webHidden/>
          </w:rPr>
          <w:fldChar w:fldCharType="begin"/>
        </w:r>
        <w:r w:rsidR="00977AEA">
          <w:rPr>
            <w:webHidden/>
          </w:rPr>
          <w:instrText xml:space="preserve"> PAGEREF _Toc434306371 \h </w:instrText>
        </w:r>
        <w:r w:rsidR="00977AEA">
          <w:rPr>
            <w:webHidden/>
          </w:rPr>
        </w:r>
        <w:r w:rsidR="00977AEA">
          <w:rPr>
            <w:webHidden/>
          </w:rPr>
          <w:fldChar w:fldCharType="separate"/>
        </w:r>
        <w:r w:rsidR="00977AEA">
          <w:rPr>
            <w:webHidden/>
          </w:rPr>
          <w:t>17</w:t>
        </w:r>
        <w:r w:rsidR="00977AEA">
          <w:rPr>
            <w:webHidden/>
          </w:rPr>
          <w:fldChar w:fldCharType="end"/>
        </w:r>
      </w:hyperlink>
    </w:p>
    <w:p w14:paraId="018E8794" w14:textId="77777777" w:rsidR="00977AEA" w:rsidRDefault="00984DF4">
      <w:pPr>
        <w:pStyle w:val="TOC1"/>
        <w:rPr>
          <w:rFonts w:eastAsiaTheme="minorEastAsia" w:cstheme="minorBidi"/>
          <w:bCs w:val="0"/>
          <w:sz w:val="22"/>
          <w:szCs w:val="22"/>
        </w:rPr>
      </w:pPr>
      <w:hyperlink w:anchor="_Toc434306372" w:history="1">
        <w:r w:rsidR="00977AEA" w:rsidRPr="00D27FB3">
          <w:rPr>
            <w:rStyle w:val="Hyperlink"/>
          </w:rPr>
          <w:t>References</w:t>
        </w:r>
        <w:r w:rsidR="00977AEA">
          <w:rPr>
            <w:webHidden/>
          </w:rPr>
          <w:tab/>
        </w:r>
        <w:r w:rsidR="00977AEA">
          <w:rPr>
            <w:webHidden/>
          </w:rPr>
          <w:fldChar w:fldCharType="begin"/>
        </w:r>
        <w:r w:rsidR="00977AEA">
          <w:rPr>
            <w:webHidden/>
          </w:rPr>
          <w:instrText xml:space="preserve"> PAGEREF _Toc434306372 \h </w:instrText>
        </w:r>
        <w:r w:rsidR="00977AEA">
          <w:rPr>
            <w:webHidden/>
          </w:rPr>
        </w:r>
        <w:r w:rsidR="00977AEA">
          <w:rPr>
            <w:webHidden/>
          </w:rPr>
          <w:fldChar w:fldCharType="separate"/>
        </w:r>
        <w:r w:rsidR="00977AEA">
          <w:rPr>
            <w:webHidden/>
          </w:rPr>
          <w:t>18</w:t>
        </w:r>
        <w:r w:rsidR="00977AEA">
          <w:rPr>
            <w:webHidden/>
          </w:rPr>
          <w:fldChar w:fldCharType="end"/>
        </w:r>
      </w:hyperlink>
    </w:p>
    <w:p w14:paraId="19092F76" w14:textId="77777777" w:rsidR="0040577C" w:rsidRDefault="00616FFA" w:rsidP="00616FFA">
      <w:pPr>
        <w:pStyle w:val="BodyText"/>
        <w:rPr>
          <w:rFonts w:ascii="Times New Roman" w:hAnsi="Times New Roman"/>
          <w:bCs/>
          <w:noProof/>
        </w:rPr>
      </w:pPr>
      <w:r>
        <w:rPr>
          <w:rFonts w:ascii="Times New Roman" w:hAnsi="Times New Roman"/>
          <w:bCs/>
          <w:noProof/>
        </w:rPr>
        <w:fldChar w:fldCharType="end"/>
      </w:r>
    </w:p>
    <w:p w14:paraId="7A72CD4C" w14:textId="77777777" w:rsidR="00616FFA" w:rsidRPr="00C87CF1" w:rsidRDefault="00616FFA" w:rsidP="00A85AFC">
      <w:pPr>
        <w:rPr>
          <w:rFonts w:eastAsia="Calibri"/>
        </w:rPr>
      </w:pPr>
    </w:p>
    <w:p w14:paraId="6BB9F7EC" w14:textId="77777777" w:rsidR="00C63A39" w:rsidRPr="0034027F" w:rsidRDefault="00C63A39" w:rsidP="00A278E9">
      <w:pPr>
        <w:pStyle w:val="Heading1"/>
      </w:pPr>
      <w:bookmarkStart w:id="2" w:name="_Toc434306363"/>
      <w:bookmarkStart w:id="3" w:name="_Toc388262756"/>
      <w:r w:rsidRPr="0034027F">
        <w:lastRenderedPageBreak/>
        <w:t>Why We Wrote This Framework for Assistant Principals</w:t>
      </w:r>
      <w:bookmarkEnd w:id="2"/>
    </w:p>
    <w:bookmarkEnd w:id="3"/>
    <w:p w14:paraId="715AC6D8" w14:textId="5A9569E6" w:rsidR="003731D0" w:rsidRDefault="003731D0" w:rsidP="003731D0">
      <w:pPr>
        <w:pStyle w:val="BodyText"/>
        <w:rPr>
          <w:b/>
        </w:rPr>
      </w:pPr>
      <w:r>
        <w:t xml:space="preserve">Assistant principals contribute to school culture, administrative effectiveness, and teaching improvement. For many, becoming an assistant principal fulfills a career ambition, and others view the position as an apprenticeship to becoming a principal or other school-level leader. Whatever their ambitions, assistant principals play essential roles in leading schools by overseeing school wide programs, supervising teachers, leading change efforts, and participating on school leadership teams. </w:t>
      </w:r>
    </w:p>
    <w:p w14:paraId="428B4C12" w14:textId="77777777" w:rsidR="003731D0" w:rsidRPr="008462DE" w:rsidRDefault="003731D0" w:rsidP="003731D0">
      <w:pPr>
        <w:pStyle w:val="BodyText"/>
      </w:pPr>
      <w:r>
        <w:t xml:space="preserve">Efforts to improve school leadership have focused on developing a leadership pipeline that includes assistant principals and other school leaders. Strengthening leadership pipelines requires a comprehensive approach to </w:t>
      </w:r>
      <w:r w:rsidRPr="00553EE0">
        <w:t>talent management</w:t>
      </w:r>
      <w:r>
        <w:t xml:space="preserve"> to provide resources and support for growing educator talent. Managing educator talent requires coherence among systems that wrap around and support school leaders and coordination of services among district, state, university, and other organizations. American Institutes for Research’s (AIR’s) Educator Talent Management framework recognizes six</w:t>
      </w:r>
      <w:r>
        <w:rPr>
          <w:rFonts w:cs="ITC Franklin Gothic Std Book"/>
          <w:color w:val="000000"/>
          <w:sz w:val="20"/>
          <w:szCs w:val="20"/>
        </w:rPr>
        <w:t xml:space="preserve"> </w:t>
      </w:r>
      <w:r w:rsidRPr="00F23060">
        <w:rPr>
          <w:rFonts w:cs="ITC Franklin Gothic Std Book"/>
          <w:color w:val="000000"/>
        </w:rPr>
        <w:t xml:space="preserve">connected state- and district-level processes for managing educator talent, including the following: </w:t>
      </w:r>
    </w:p>
    <w:p w14:paraId="74F23543" w14:textId="77777777" w:rsidR="003731D0" w:rsidRDefault="003731D0" w:rsidP="003731D0">
      <w:pPr>
        <w:pStyle w:val="Bullet1"/>
      </w:pPr>
      <w:r>
        <w:rPr>
          <w:b/>
          <w:bCs/>
        </w:rPr>
        <w:t xml:space="preserve">Preparation </w:t>
      </w:r>
      <w:r>
        <w:t xml:space="preserve">of school-level leaders by universities, colleges, and other programs </w:t>
      </w:r>
    </w:p>
    <w:p w14:paraId="0AF24CAB" w14:textId="77777777" w:rsidR="003731D0" w:rsidRDefault="003731D0" w:rsidP="003731D0">
      <w:pPr>
        <w:pStyle w:val="Bullet1"/>
      </w:pPr>
      <w:r>
        <w:rPr>
          <w:b/>
          <w:bCs/>
        </w:rPr>
        <w:t xml:space="preserve">Recruitment and hiring </w:t>
      </w:r>
      <w:r>
        <w:t xml:space="preserve">of principals and other leaders by districts </w:t>
      </w:r>
    </w:p>
    <w:p w14:paraId="0C740362" w14:textId="77777777" w:rsidR="003731D0" w:rsidRDefault="003731D0" w:rsidP="003731D0">
      <w:pPr>
        <w:pStyle w:val="Bullet1"/>
      </w:pPr>
      <w:r>
        <w:rPr>
          <w:b/>
          <w:bCs/>
        </w:rPr>
        <w:t xml:space="preserve">Induction and mentoring </w:t>
      </w:r>
      <w:r>
        <w:t xml:space="preserve">of leaders by coaches and other staff </w:t>
      </w:r>
    </w:p>
    <w:p w14:paraId="59B2701C" w14:textId="77777777" w:rsidR="003731D0" w:rsidRDefault="003731D0" w:rsidP="003731D0">
      <w:pPr>
        <w:pStyle w:val="Bullet1"/>
      </w:pPr>
      <w:r>
        <w:rPr>
          <w:b/>
          <w:bCs/>
        </w:rPr>
        <w:t xml:space="preserve">Evaluation and professional learning, </w:t>
      </w:r>
      <w:r>
        <w:t xml:space="preserve">which are interconnected and mutually informed </w:t>
      </w:r>
    </w:p>
    <w:p w14:paraId="2D83D424" w14:textId="77777777" w:rsidR="003731D0" w:rsidRDefault="003731D0" w:rsidP="003731D0">
      <w:pPr>
        <w:pStyle w:val="Bullet1"/>
      </w:pPr>
      <w:r>
        <w:rPr>
          <w:b/>
          <w:bCs/>
        </w:rPr>
        <w:t xml:space="preserve">Compensation and incentives </w:t>
      </w:r>
      <w:r>
        <w:t xml:space="preserve">for performance, which may be formal or informal </w:t>
      </w:r>
    </w:p>
    <w:p w14:paraId="356E271F" w14:textId="77777777" w:rsidR="003731D0" w:rsidRDefault="003731D0" w:rsidP="003731D0">
      <w:pPr>
        <w:pStyle w:val="Bullet1"/>
      </w:pPr>
      <w:r>
        <w:rPr>
          <w:b/>
          <w:bCs/>
        </w:rPr>
        <w:t xml:space="preserve">Educator environment, </w:t>
      </w:r>
      <w:r>
        <w:t xml:space="preserve">which makes the teaching and learning environment safe and supportive </w:t>
      </w:r>
    </w:p>
    <w:p w14:paraId="5DDF9305" w14:textId="491E52BD" w:rsidR="003731D0" w:rsidRDefault="003731D0" w:rsidP="003731D0">
      <w:pPr>
        <w:pStyle w:val="BodyText"/>
      </w:pPr>
      <w:r>
        <w:t>A framework for school leadership is the backbone of any talent management system because it clarifies what school-level leaders, including assistant principals, do and how well they do it in observable and measurable terms. Frameworks support the design of evaluation systems, professional development, and preparation. When a well-written framework is used, school leaders can better understand their strengths and challenges because frameworks allow their supervisors</w:t>
      </w:r>
      <w:r>
        <w:rPr>
          <w:rStyle w:val="FootnoteReference"/>
          <w:rFonts w:cs="ITC Franklin Gothic Std Book"/>
          <w:color w:val="000000"/>
          <w:sz w:val="20"/>
          <w:szCs w:val="20"/>
        </w:rPr>
        <w:footnoteReference w:id="1"/>
      </w:r>
      <w:r>
        <w:t xml:space="preserve"> and coaches to collect just the right evidence and give targeted feedback to </w:t>
      </w:r>
      <w:r w:rsidR="00553EE0">
        <w:t xml:space="preserve">principals, assistant </w:t>
      </w:r>
      <w:r>
        <w:t>principals</w:t>
      </w:r>
      <w:r w:rsidR="00553EE0">
        <w:t xml:space="preserve"> and other school leaders</w:t>
      </w:r>
      <w:r>
        <w:t xml:space="preserve">. Other district-level staff can use school leadership frameworks to inform professional development design, induction and mentoring, preparation programs, hiring processes, and other aspects of the talent management system. </w:t>
      </w:r>
    </w:p>
    <w:p w14:paraId="651820F3" w14:textId="77777777" w:rsidR="003731D0" w:rsidRDefault="003731D0" w:rsidP="003731D0">
      <w:pPr>
        <w:pStyle w:val="BodyText"/>
      </w:pPr>
      <w:r>
        <w:t xml:space="preserve">This version of the Five Essential Practices of School Leadership framework is written for the evaluation and support of </w:t>
      </w:r>
      <w:r w:rsidRPr="00553EE0">
        <w:t>assistant principals</w:t>
      </w:r>
      <w:r>
        <w:rPr>
          <w:i/>
        </w:rPr>
        <w:t xml:space="preserve"> </w:t>
      </w:r>
      <w:r>
        <w:t xml:space="preserve">and thus provides a starting point for important conversations about assistant principal performance expectations and talent management </w:t>
      </w:r>
      <w:r>
        <w:lastRenderedPageBreak/>
        <w:t xml:space="preserve">systems design. The original Five Essential Practices of School Leadership Framework addressed principal evaluation because it focused on whole-school and beyond-the-school actions. </w:t>
      </w:r>
      <w:r w:rsidRPr="001D17A8">
        <w:rPr>
          <w:i/>
        </w:rPr>
        <w:t>The Five Essential Practices of School Leadership: A Framework f</w:t>
      </w:r>
      <w:r>
        <w:rPr>
          <w:i/>
        </w:rPr>
        <w:t>or Supporting Assistant Princip</w:t>
      </w:r>
      <w:r w:rsidRPr="001D17A8">
        <w:rPr>
          <w:i/>
        </w:rPr>
        <w:t>als</w:t>
      </w:r>
      <w:r>
        <w:t xml:space="preserve"> (AP Framework) is tailored to the work of assistant principals. The AP Framework is built from a strong research base and reflects educator perspectives on leading schools. </w:t>
      </w:r>
    </w:p>
    <w:p w14:paraId="69B4E6F6" w14:textId="77777777" w:rsidR="003731D0" w:rsidRPr="00F23060" w:rsidRDefault="003731D0" w:rsidP="003731D0">
      <w:pPr>
        <w:pStyle w:val="BodyText"/>
        <w:rPr>
          <w:rFonts w:asciiTheme="majorHAnsi" w:hAnsiTheme="majorHAnsi" w:cstheme="majorHAnsi"/>
        </w:rPr>
      </w:pPr>
      <w:r w:rsidRPr="00F23060">
        <w:rPr>
          <w:rFonts w:asciiTheme="majorHAnsi" w:hAnsiTheme="majorHAnsi" w:cstheme="majorHAnsi"/>
        </w:rPr>
        <w:t xml:space="preserve">The </w:t>
      </w:r>
      <w:r>
        <w:rPr>
          <w:rFonts w:asciiTheme="majorHAnsi" w:hAnsiTheme="majorHAnsi" w:cstheme="majorHAnsi"/>
        </w:rPr>
        <w:t>AP F</w:t>
      </w:r>
      <w:r w:rsidRPr="00F23060">
        <w:rPr>
          <w:rFonts w:asciiTheme="majorHAnsi" w:hAnsiTheme="majorHAnsi" w:cstheme="majorHAnsi"/>
        </w:rPr>
        <w:t xml:space="preserve">ramework aligns with </w:t>
      </w:r>
      <w:r>
        <w:rPr>
          <w:rFonts w:asciiTheme="majorHAnsi" w:hAnsiTheme="majorHAnsi" w:cstheme="majorHAnsi"/>
        </w:rPr>
        <w:t xml:space="preserve">selected measures </w:t>
      </w:r>
      <w:r w:rsidRPr="00F23060">
        <w:rPr>
          <w:rFonts w:asciiTheme="majorHAnsi" w:hAnsiTheme="majorHAnsi" w:cstheme="majorHAnsi"/>
        </w:rPr>
        <w:t xml:space="preserve">for </w:t>
      </w:r>
      <w:r>
        <w:rPr>
          <w:rFonts w:asciiTheme="majorHAnsi" w:hAnsiTheme="majorHAnsi" w:cstheme="majorHAnsi"/>
        </w:rPr>
        <w:t xml:space="preserve">assistant </w:t>
      </w:r>
      <w:r w:rsidRPr="00F23060">
        <w:rPr>
          <w:rFonts w:asciiTheme="majorHAnsi" w:hAnsiTheme="majorHAnsi" w:cstheme="majorHAnsi"/>
        </w:rPr>
        <w:t xml:space="preserve">principal performance evaluation and coaching. Using multiple measures, </w:t>
      </w:r>
      <w:r>
        <w:rPr>
          <w:rFonts w:asciiTheme="majorHAnsi" w:hAnsiTheme="majorHAnsi" w:cstheme="majorHAnsi"/>
        </w:rPr>
        <w:t xml:space="preserve">assistant principals </w:t>
      </w:r>
      <w:r w:rsidRPr="00F23060">
        <w:rPr>
          <w:rFonts w:asciiTheme="majorHAnsi" w:hAnsiTheme="majorHAnsi" w:cstheme="majorHAnsi"/>
        </w:rPr>
        <w:t xml:space="preserve">and principals can get a holistic picture of </w:t>
      </w:r>
      <w:r>
        <w:rPr>
          <w:rFonts w:asciiTheme="majorHAnsi" w:hAnsiTheme="majorHAnsi" w:cstheme="majorHAnsi"/>
        </w:rPr>
        <w:t xml:space="preserve">assistant principal </w:t>
      </w:r>
      <w:r w:rsidRPr="00F23060">
        <w:rPr>
          <w:rFonts w:asciiTheme="majorHAnsi" w:hAnsiTheme="majorHAnsi" w:cstheme="majorHAnsi"/>
        </w:rPr>
        <w:t xml:space="preserve">performance, which is essential for growth and development. </w:t>
      </w:r>
    </w:p>
    <w:p w14:paraId="5C0D5FA8" w14:textId="77777777" w:rsidR="003731D0" w:rsidRPr="00DF01B2" w:rsidRDefault="003731D0" w:rsidP="003731D0">
      <w:pPr>
        <w:pStyle w:val="Heading2"/>
        <w:rPr>
          <w:rFonts w:ascii="Calibri" w:eastAsia="Calibri" w:hAnsi="Calibri" w:cs="Calibri"/>
        </w:rPr>
      </w:pPr>
      <w:bookmarkStart w:id="4" w:name="_Toc388262758"/>
      <w:bookmarkStart w:id="5" w:name="_Toc415744730"/>
      <w:bookmarkStart w:id="6" w:name="_Toc434306364"/>
      <w:r>
        <w:t>Design Drivers</w:t>
      </w:r>
      <w:bookmarkEnd w:id="4"/>
      <w:bookmarkEnd w:id="5"/>
      <w:bookmarkEnd w:id="6"/>
    </w:p>
    <w:p w14:paraId="081B8647" w14:textId="77777777" w:rsidR="003731D0" w:rsidRPr="0057072C" w:rsidRDefault="003731D0" w:rsidP="003731D0">
      <w:pPr>
        <w:pStyle w:val="BodyText"/>
      </w:pPr>
      <w:r>
        <w:rPr>
          <w:rFonts w:eastAsia="Calibri"/>
        </w:rPr>
        <w:t xml:space="preserve">The AP Framework reflects a set of design principles informed by our work with educators. These design principles help to ensure that the AP Framework is a useful tool for providing assistant principals feedback and is applicable across diverse school contexts and job responsibilities. </w:t>
      </w:r>
    </w:p>
    <w:p w14:paraId="22FB07E5" w14:textId="14EA08F9" w:rsidR="003731D0" w:rsidRPr="00B91F36" w:rsidRDefault="003731D0" w:rsidP="003731D0">
      <w:pPr>
        <w:pStyle w:val="Bullet1"/>
        <w:rPr>
          <w:rFonts w:eastAsia="Calibri"/>
          <w:b/>
        </w:rPr>
      </w:pPr>
      <w:r>
        <w:rPr>
          <w:rFonts w:eastAsia="Calibri"/>
          <w:b/>
        </w:rPr>
        <w:t>Design Driver 1. Differentiate performance</w:t>
      </w:r>
      <w:r w:rsidRPr="00EF40C8">
        <w:rPr>
          <w:rFonts w:eastAsia="Calibri"/>
          <w:b/>
        </w:rPr>
        <w:t>.</w:t>
      </w:r>
      <w:r>
        <w:rPr>
          <w:rFonts w:eastAsia="Calibri"/>
          <w:b/>
        </w:rPr>
        <w:t xml:space="preserve"> </w:t>
      </w:r>
      <w:r>
        <w:rPr>
          <w:rFonts w:eastAsia="Calibri"/>
        </w:rPr>
        <w:t xml:space="preserve">Assistant principal responsibilities differ from those of principals, and their work is no less important. Similar to principals, assistant principals are often responsible for enacting organization wide initiatives and also may be accountable for daily oversight of programs or policies that affect a portion of the school. For instance, </w:t>
      </w:r>
      <w:r w:rsidR="003D7C4C">
        <w:rPr>
          <w:rFonts w:eastAsia="Calibri"/>
        </w:rPr>
        <w:t xml:space="preserve">some </w:t>
      </w:r>
      <w:r>
        <w:rPr>
          <w:rFonts w:eastAsia="Calibri"/>
        </w:rPr>
        <w:t xml:space="preserve">high school assistant principals may oversee a grade level or several departments, while others are responsible for school wide programs or policies for special education or student behavior. </w:t>
      </w:r>
      <w:r w:rsidRPr="00EF40C8">
        <w:rPr>
          <w:rFonts w:eastAsia="Calibri"/>
        </w:rPr>
        <w:t xml:space="preserve">No evaluation system </w:t>
      </w:r>
      <w:r>
        <w:rPr>
          <w:rFonts w:eastAsia="Calibri"/>
        </w:rPr>
        <w:t xml:space="preserve">can, or </w:t>
      </w:r>
      <w:r w:rsidRPr="00EF40C8">
        <w:rPr>
          <w:rFonts w:eastAsia="Calibri"/>
        </w:rPr>
        <w:t>shou</w:t>
      </w:r>
      <w:r>
        <w:rPr>
          <w:rFonts w:eastAsia="Calibri"/>
        </w:rPr>
        <w:t>ld, account for every assistant principal’s</w:t>
      </w:r>
      <w:r w:rsidRPr="00EF40C8">
        <w:rPr>
          <w:rFonts w:eastAsia="Calibri"/>
        </w:rPr>
        <w:t xml:space="preserve"> work responsibilit</w:t>
      </w:r>
      <w:r>
        <w:rPr>
          <w:rFonts w:eastAsia="Calibri"/>
        </w:rPr>
        <w:t>y</w:t>
      </w:r>
      <w:r w:rsidRPr="00EF40C8">
        <w:rPr>
          <w:rFonts w:eastAsia="Calibri"/>
        </w:rPr>
        <w:t xml:space="preserve">. </w:t>
      </w:r>
      <w:r>
        <w:rPr>
          <w:rFonts w:eastAsia="Calibri"/>
        </w:rPr>
        <w:t>This framework has been informed by research on assistant principals’ work.</w:t>
      </w:r>
    </w:p>
    <w:p w14:paraId="136A9537" w14:textId="13E2F9AD" w:rsidR="003731D0" w:rsidRDefault="003731D0" w:rsidP="003731D0">
      <w:pPr>
        <w:pStyle w:val="Bullet1"/>
        <w:rPr>
          <w:rFonts w:eastAsia="Calibri"/>
          <w:b/>
        </w:rPr>
      </w:pPr>
      <w:r>
        <w:rPr>
          <w:rFonts w:eastAsia="Calibri"/>
          <w:b/>
        </w:rPr>
        <w:t xml:space="preserve">Design Driver 2. Created by and for assistant principals. </w:t>
      </w:r>
      <w:r w:rsidRPr="009E455A">
        <w:rPr>
          <w:rFonts w:eastAsia="Calibri"/>
        </w:rPr>
        <w:t>The</w:t>
      </w:r>
      <w:r>
        <w:rPr>
          <w:rFonts w:eastAsia="Calibri"/>
          <w:b/>
        </w:rPr>
        <w:t xml:space="preserve"> </w:t>
      </w:r>
      <w:r>
        <w:rPr>
          <w:rFonts w:eastAsia="Calibri"/>
        </w:rPr>
        <w:t xml:space="preserve">National Association of Elementary School Principals and the National Association of Secondary School Principals </w:t>
      </w:r>
      <w:r>
        <w:rPr>
          <w:rFonts w:eastAsia="Calibri"/>
          <w:i/>
        </w:rPr>
        <w:t xml:space="preserve">Rethinking Principal Evaluation </w:t>
      </w:r>
      <w:r w:rsidR="00553EE0">
        <w:rPr>
          <w:rFonts w:eastAsia="Calibri"/>
        </w:rPr>
        <w:t xml:space="preserve">(2012) </w:t>
      </w:r>
      <w:r>
        <w:rPr>
          <w:rFonts w:eastAsia="Calibri"/>
        </w:rPr>
        <w:t xml:space="preserve">highlighted the importance of school leaders’ voice in the design and implementation of evaluation and professional development programs. The AP Framework has been developed with input from assistant principals and principals, and the accompanying evaluation process supports critical conversations between assistant principals and their principals about evaluation and career trajectory. </w:t>
      </w:r>
    </w:p>
    <w:p w14:paraId="7AEB1B38" w14:textId="77777777" w:rsidR="003731D0" w:rsidRPr="00E218B5" w:rsidRDefault="003731D0" w:rsidP="003731D0">
      <w:pPr>
        <w:pStyle w:val="Bullet1"/>
        <w:rPr>
          <w:rFonts w:eastAsia="Calibri"/>
          <w:b/>
        </w:rPr>
      </w:pPr>
      <w:r>
        <w:rPr>
          <w:rFonts w:eastAsia="Calibri"/>
          <w:b/>
        </w:rPr>
        <w:t xml:space="preserve">Design Driver 3. Useful for improving practice. </w:t>
      </w:r>
      <w:r>
        <w:rPr>
          <w:rFonts w:eastAsia="Calibri"/>
        </w:rPr>
        <w:t>The AP Framework provides feedback on practice for all assistant principals, regardless of experience level or career trajectory.  Principals can use the framework to give much-needed focus to their support of assistant principals.</w:t>
      </w:r>
    </w:p>
    <w:p w14:paraId="4FEBBF15" w14:textId="77777777" w:rsidR="00977AEA" w:rsidRDefault="00977AEA" w:rsidP="003731D0">
      <w:pPr>
        <w:pStyle w:val="Heading2"/>
      </w:pPr>
      <w:bookmarkStart w:id="7" w:name="_Toc388262759"/>
      <w:bookmarkStart w:id="8" w:name="_Toc415744731"/>
      <w:bookmarkStart w:id="9" w:name="_Toc434306365"/>
    </w:p>
    <w:p w14:paraId="2880350C" w14:textId="77777777" w:rsidR="003731D0" w:rsidRDefault="003731D0" w:rsidP="003731D0">
      <w:pPr>
        <w:pStyle w:val="Heading2"/>
      </w:pPr>
      <w:r>
        <w:t>Framework Overview and Standards Alignment</w:t>
      </w:r>
      <w:bookmarkEnd w:id="7"/>
      <w:bookmarkEnd w:id="8"/>
      <w:bookmarkEnd w:id="9"/>
    </w:p>
    <w:p w14:paraId="2F638B7E" w14:textId="1BF8B1DF" w:rsidR="00C63A39" w:rsidRDefault="003731D0" w:rsidP="00C63A39">
      <w:pPr>
        <w:pStyle w:val="BodyText"/>
        <w:rPr>
          <w:rFonts w:eastAsia="Calibri"/>
        </w:rPr>
      </w:pPr>
      <w:r>
        <w:rPr>
          <w:rFonts w:eastAsia="Calibri"/>
        </w:rPr>
        <w:t xml:space="preserve">The AP Framework is informed by research on school leadership, assistant principals’ work, school culture, and student learning. The Five Essential Practices for assistant principals are as follows: </w:t>
      </w:r>
    </w:p>
    <w:p w14:paraId="07BD2620" w14:textId="77777777" w:rsidR="00AA3F76" w:rsidRPr="008B3863" w:rsidRDefault="00AA3F76" w:rsidP="00AA3F76">
      <w:pPr>
        <w:pStyle w:val="NumberedList"/>
      </w:pPr>
      <w:r w:rsidRPr="008B3863">
        <w:rPr>
          <w:b/>
          <w:bCs/>
        </w:rPr>
        <w:t xml:space="preserve">Build shared purpose. </w:t>
      </w:r>
      <w:r w:rsidRPr="008B3863">
        <w:t xml:space="preserve">The leader develops a compelling, shared organizational vision and ensures the vision is “lived” in the daily work of educators. </w:t>
      </w:r>
    </w:p>
    <w:p w14:paraId="7E6C3DD0" w14:textId="77777777" w:rsidR="00AA3F76" w:rsidRPr="008B3863" w:rsidRDefault="00AA3F76" w:rsidP="00AA3F76">
      <w:pPr>
        <w:pStyle w:val="NumberedList"/>
      </w:pPr>
      <w:r w:rsidRPr="008B3863">
        <w:rPr>
          <w:b/>
          <w:bCs/>
        </w:rPr>
        <w:t xml:space="preserve">Focus on learning. </w:t>
      </w:r>
      <w:r w:rsidRPr="008B3863">
        <w:t xml:space="preserve">The leader engages in instructional leadership to develop and maintain student access to appropriate, ambitious, and strong instructional programs focused on academic excellence and social and emotional development. </w:t>
      </w:r>
    </w:p>
    <w:p w14:paraId="198C4A81" w14:textId="77777777" w:rsidR="00AA3F76" w:rsidRPr="008B3863" w:rsidRDefault="00AA3F76" w:rsidP="00AA3F76">
      <w:pPr>
        <w:pStyle w:val="NumberedList"/>
      </w:pPr>
      <w:r w:rsidRPr="008B3863">
        <w:rPr>
          <w:b/>
          <w:bCs/>
        </w:rPr>
        <w:t xml:space="preserve">Manage organizational resources. </w:t>
      </w:r>
      <w:r w:rsidRPr="008B3863">
        <w:t xml:space="preserve">The leader acts strategically and systematically to create teaching and learning conditions that are safe and supportive by aligning financial resources, human capital, data, and other resources. </w:t>
      </w:r>
    </w:p>
    <w:p w14:paraId="3612E6BE" w14:textId="77777777" w:rsidR="00AA3F76" w:rsidRPr="008B3863" w:rsidRDefault="00AA3F76" w:rsidP="00AA3F76">
      <w:pPr>
        <w:pStyle w:val="NumberedList"/>
      </w:pPr>
      <w:r w:rsidRPr="008B3863">
        <w:rPr>
          <w:b/>
          <w:bCs/>
        </w:rPr>
        <w:t xml:space="preserve">Collaborate with community. </w:t>
      </w:r>
      <w:r w:rsidRPr="008B3863">
        <w:t xml:space="preserve">The leader ensures that parents and community organizations are engaged with the school. </w:t>
      </w:r>
    </w:p>
    <w:p w14:paraId="61B18E5A" w14:textId="77777777" w:rsidR="00AA3F76" w:rsidRDefault="00AA3F76" w:rsidP="00AA3F76">
      <w:pPr>
        <w:pStyle w:val="NumberedList"/>
        <w:rPr>
          <w:rFonts w:eastAsia="Calibri"/>
        </w:rPr>
      </w:pPr>
      <w:r w:rsidRPr="008B3863">
        <w:rPr>
          <w:b/>
          <w:bCs/>
        </w:rPr>
        <w:t xml:space="preserve">Lead with integrity. </w:t>
      </w:r>
      <w:r w:rsidRPr="008B3863">
        <w:t xml:space="preserve">The leader models professionalism by acting with integrity and making his or her learning visible. </w:t>
      </w:r>
      <w:r w:rsidRPr="0043734C">
        <w:rPr>
          <w:rFonts w:eastAsia="Calibri"/>
        </w:rPr>
        <w:t xml:space="preserve"> </w:t>
      </w:r>
    </w:p>
    <w:p w14:paraId="18F62A81" w14:textId="18871783" w:rsidR="00C63A39" w:rsidRPr="00AA3F76" w:rsidRDefault="00AA3F76" w:rsidP="00AA3F76">
      <w:pPr>
        <w:pStyle w:val="NumberedList"/>
        <w:numPr>
          <w:ilvl w:val="0"/>
          <w:numId w:val="0"/>
        </w:numPr>
        <w:rPr>
          <w:rFonts w:eastAsia="Calibri"/>
        </w:rPr>
      </w:pPr>
      <w:r>
        <w:t>These practices also describe the work of principals, but the AP Framework is substantively different from the framework used for principal evaluation and reflection. For assistant principals, the AP Framework communicates performance expectations and promotes self-reflection.</w:t>
      </w:r>
      <w:r w:rsidR="00C63A39" w:rsidRPr="00AA3F76">
        <w:rPr>
          <w:rFonts w:eastAsia="Calibri"/>
        </w:rPr>
        <w:t xml:space="preserve"> </w:t>
      </w:r>
    </w:p>
    <w:p w14:paraId="41FE5775" w14:textId="33711724" w:rsidR="00EB35B6" w:rsidRPr="0014578C" w:rsidRDefault="00C63A39" w:rsidP="0014578C">
      <w:pPr>
        <w:pStyle w:val="BodyText"/>
        <w:rPr>
          <w:rFonts w:eastAsia="Calibri"/>
        </w:rPr>
      </w:pPr>
      <w:r>
        <w:rPr>
          <w:rFonts w:eastAsia="Calibri"/>
        </w:rPr>
        <w:t xml:space="preserve">The framework is </w:t>
      </w:r>
      <w:r w:rsidRPr="00BD6EBC">
        <w:rPr>
          <w:rFonts w:eastAsia="Calibri"/>
          <w:b/>
        </w:rPr>
        <w:t>standards</w:t>
      </w:r>
      <w:r>
        <w:rPr>
          <w:rFonts w:eastAsia="Calibri"/>
          <w:b/>
        </w:rPr>
        <w:t>-</w:t>
      </w:r>
      <w:r w:rsidRPr="00BD6EBC">
        <w:rPr>
          <w:rFonts w:eastAsia="Calibri"/>
          <w:b/>
        </w:rPr>
        <w:t>based</w:t>
      </w:r>
      <w:r>
        <w:rPr>
          <w:rFonts w:eastAsia="Calibri"/>
        </w:rPr>
        <w:t xml:space="preserve"> because it aligns with the Interstate School </w:t>
      </w:r>
      <w:r w:rsidR="008625A2">
        <w:rPr>
          <w:rFonts w:eastAsia="Calibri"/>
        </w:rPr>
        <w:t xml:space="preserve">Leaders </w:t>
      </w:r>
      <w:r>
        <w:rPr>
          <w:rFonts w:eastAsia="Calibri"/>
        </w:rPr>
        <w:t>Licensure Consortium (ISLLC) standards (</w:t>
      </w:r>
      <w:r w:rsidRPr="006953E6">
        <w:rPr>
          <w:rFonts w:eastAsia="Calibri"/>
        </w:rPr>
        <w:t>Council of Chief State School Officers, 2008),</w:t>
      </w:r>
      <w:r>
        <w:rPr>
          <w:rFonts w:eastAsia="Calibri"/>
        </w:rPr>
        <w:t xml:space="preserve"> which are policy standards adopted by a majority of states and territories to support </w:t>
      </w:r>
      <w:r w:rsidR="0055405C">
        <w:rPr>
          <w:rFonts w:eastAsia="Calibri"/>
        </w:rPr>
        <w:t xml:space="preserve">the </w:t>
      </w:r>
      <w:r>
        <w:rPr>
          <w:rFonts w:eastAsia="Calibri"/>
        </w:rPr>
        <w:t xml:space="preserve">talent development of educational leaders. Exhibit 1 displays the alignment between the </w:t>
      </w:r>
      <w:r w:rsidR="00DE5AEC">
        <w:rPr>
          <w:rFonts w:eastAsia="Calibri"/>
        </w:rPr>
        <w:t>AP Framework</w:t>
      </w:r>
      <w:r>
        <w:rPr>
          <w:rFonts w:eastAsia="Calibri"/>
        </w:rPr>
        <w:t xml:space="preserve"> and </w:t>
      </w:r>
      <w:r w:rsidR="008625A2">
        <w:rPr>
          <w:rFonts w:eastAsia="Calibri"/>
        </w:rPr>
        <w:t xml:space="preserve">the </w:t>
      </w:r>
      <w:r>
        <w:rPr>
          <w:rFonts w:eastAsia="Calibri"/>
        </w:rPr>
        <w:t>ISLLC</w:t>
      </w:r>
      <w:r w:rsidR="008625A2">
        <w:rPr>
          <w:rFonts w:eastAsia="Calibri"/>
        </w:rPr>
        <w:t xml:space="preserve"> standards</w:t>
      </w:r>
      <w:r>
        <w:rPr>
          <w:rFonts w:eastAsia="Calibri"/>
        </w:rPr>
        <w:t xml:space="preserve">. </w:t>
      </w:r>
      <w:r w:rsidR="00312079">
        <w:rPr>
          <w:rFonts w:eastAsia="Calibri"/>
        </w:rPr>
        <w:t xml:space="preserve">In </w:t>
      </w:r>
      <w:r w:rsidR="00D328DE">
        <w:rPr>
          <w:rFonts w:eastAsia="Calibri"/>
        </w:rPr>
        <w:t xml:space="preserve">Exhibit </w:t>
      </w:r>
      <w:r w:rsidR="00312079">
        <w:rPr>
          <w:rFonts w:eastAsia="Calibri"/>
        </w:rPr>
        <w:t xml:space="preserve">1, blue shaded boxes represent where ISLLC standards are addressed by the </w:t>
      </w:r>
      <w:r w:rsidR="00DE5AEC">
        <w:rPr>
          <w:rFonts w:eastAsia="Calibri"/>
        </w:rPr>
        <w:t>AP Framework</w:t>
      </w:r>
      <w:r w:rsidR="00312079">
        <w:rPr>
          <w:rFonts w:eastAsia="Calibri"/>
        </w:rPr>
        <w:t xml:space="preserve">. </w:t>
      </w:r>
      <w:r>
        <w:rPr>
          <w:rFonts w:eastAsia="Calibri"/>
        </w:rPr>
        <w:t xml:space="preserve">Note that the sixth ISLLC standard is represented in all of the Five Essential Practices at the </w:t>
      </w:r>
      <w:r w:rsidRPr="0061340C">
        <w:rPr>
          <w:rFonts w:eastAsia="Calibri"/>
          <w:i/>
        </w:rPr>
        <w:t>distinguished</w:t>
      </w:r>
      <w:r w:rsidR="0014578C">
        <w:rPr>
          <w:rFonts w:eastAsia="Calibri"/>
        </w:rPr>
        <w:t xml:space="preserve"> level of performance.</w:t>
      </w:r>
    </w:p>
    <w:p w14:paraId="5022538A" w14:textId="77777777" w:rsidR="00977AEA" w:rsidRDefault="00977AEA">
      <w:pPr>
        <w:rPr>
          <w:rFonts w:eastAsia="Calibri" w:cs="Times"/>
          <w:b/>
        </w:rPr>
      </w:pPr>
      <w:r>
        <w:rPr>
          <w:rFonts w:eastAsia="Calibri"/>
        </w:rPr>
        <w:br w:type="page"/>
      </w:r>
    </w:p>
    <w:p w14:paraId="632BFE68" w14:textId="77777777" w:rsidR="00977AEA" w:rsidRPr="00977AEA" w:rsidRDefault="00977AEA" w:rsidP="00977AEA">
      <w:pPr>
        <w:pStyle w:val="Caption"/>
        <w:spacing w:after="0"/>
        <w:rPr>
          <w:rFonts w:eastAsia="Calibri"/>
          <w:b w:val="0"/>
        </w:rPr>
      </w:pPr>
      <w:r w:rsidRPr="00977AEA">
        <w:rPr>
          <w:rFonts w:eastAsia="Calibri"/>
          <w:b w:val="0"/>
        </w:rPr>
        <w:lastRenderedPageBreak/>
        <w:t>Table 1.</w:t>
      </w:r>
    </w:p>
    <w:p w14:paraId="1C43FF14" w14:textId="4EE51541" w:rsidR="00C63A39" w:rsidRPr="00977AEA" w:rsidRDefault="00C63A39" w:rsidP="00977AEA">
      <w:pPr>
        <w:pStyle w:val="Caption"/>
        <w:spacing w:before="0"/>
        <w:rPr>
          <w:rFonts w:eastAsia="Calibri"/>
          <w:b w:val="0"/>
          <w:i/>
        </w:rPr>
      </w:pPr>
      <w:r w:rsidRPr="00977AEA">
        <w:rPr>
          <w:rFonts w:eastAsia="Calibri"/>
          <w:b w:val="0"/>
          <w:i/>
        </w:rPr>
        <w:t xml:space="preserve">Alignment </w:t>
      </w:r>
      <w:r w:rsidR="00923A36" w:rsidRPr="00977AEA">
        <w:rPr>
          <w:rFonts w:eastAsia="Calibri"/>
          <w:b w:val="0"/>
          <w:i/>
        </w:rPr>
        <w:t>between</w:t>
      </w:r>
      <w:r w:rsidRPr="00977AEA">
        <w:rPr>
          <w:rFonts w:eastAsia="Calibri"/>
          <w:b w:val="0"/>
          <w:i/>
        </w:rPr>
        <w:t xml:space="preserve"> the ISLLC National Principal Standards and the Five Essential Practices of School Leadership</w:t>
      </w:r>
      <w:r w:rsidR="00DE5AEC" w:rsidRPr="00977AEA">
        <w:rPr>
          <w:rFonts w:eastAsia="Calibri"/>
          <w:b w:val="0"/>
          <w:i/>
        </w:rPr>
        <w:t>: A</w:t>
      </w:r>
      <w:r w:rsidRPr="00977AEA">
        <w:rPr>
          <w:rFonts w:eastAsia="Calibri"/>
          <w:b w:val="0"/>
          <w:i/>
        </w:rPr>
        <w:t xml:space="preserve"> Framework</w:t>
      </w:r>
      <w:r w:rsidR="00DE5AEC" w:rsidRPr="00977AEA">
        <w:rPr>
          <w:rFonts w:eastAsia="Calibri"/>
          <w:b w:val="0"/>
          <w:i/>
        </w:rPr>
        <w:t xml:space="preserve"> for Supporting Assistant Principals</w:t>
      </w:r>
    </w:p>
    <w:tbl>
      <w:tblPr>
        <w:tblStyle w:val="AIRLightBlueTable"/>
        <w:tblW w:w="9360" w:type="dxa"/>
        <w:jc w:val="center"/>
        <w:tblLayout w:type="fixed"/>
        <w:tblLook w:val="06A0" w:firstRow="1" w:lastRow="0" w:firstColumn="1" w:lastColumn="0" w:noHBand="1" w:noVBand="1"/>
      </w:tblPr>
      <w:tblGrid>
        <w:gridCol w:w="2952"/>
        <w:gridCol w:w="1098"/>
        <w:gridCol w:w="1170"/>
        <w:gridCol w:w="1576"/>
        <w:gridCol w:w="1304"/>
        <w:gridCol w:w="1260"/>
      </w:tblGrid>
      <w:tr w:rsidR="00C63A39" w14:paraId="14E9AF88" w14:textId="77777777" w:rsidTr="009467F1">
        <w:trPr>
          <w:cnfStyle w:val="100000000000" w:firstRow="1" w:lastRow="0" w:firstColumn="0" w:lastColumn="0" w:oddVBand="0" w:evenVBand="0" w:oddHBand="0" w:evenHBand="0" w:firstRowFirstColumn="0" w:firstRowLastColumn="0" w:lastRowFirstColumn="0" w:lastRowLastColumn="0"/>
          <w:jc w:val="center"/>
        </w:trPr>
        <w:tc>
          <w:tcPr>
            <w:tcW w:w="2952" w:type="dxa"/>
            <w:shd w:val="clear" w:color="auto" w:fill="1F497D" w:themeFill="text2"/>
          </w:tcPr>
          <w:p w14:paraId="779D6B64" w14:textId="77777777" w:rsidR="00C63A39" w:rsidRPr="009467F1" w:rsidRDefault="00C63A39" w:rsidP="00A278E9">
            <w:pPr>
              <w:pStyle w:val="TableText"/>
              <w:rPr>
                <w:rFonts w:eastAsia="Calibri"/>
                <w:color w:val="FFFFFF" w:themeColor="background1"/>
              </w:rPr>
            </w:pPr>
          </w:p>
        </w:tc>
        <w:tc>
          <w:tcPr>
            <w:tcW w:w="6408" w:type="dxa"/>
            <w:gridSpan w:val="5"/>
            <w:shd w:val="clear" w:color="auto" w:fill="1F497D" w:themeFill="text2"/>
          </w:tcPr>
          <w:p w14:paraId="6D2DE651" w14:textId="77777777" w:rsidR="00C63A39" w:rsidRPr="009467F1" w:rsidRDefault="00C63A39" w:rsidP="00A278E9">
            <w:pPr>
              <w:pStyle w:val="TableText"/>
              <w:rPr>
                <w:rFonts w:eastAsia="Calibri"/>
                <w:color w:val="FFFFFF" w:themeColor="background1"/>
              </w:rPr>
            </w:pPr>
            <w:r w:rsidRPr="009467F1">
              <w:rPr>
                <w:rFonts w:eastAsia="Calibri"/>
                <w:color w:val="FFFFFF" w:themeColor="background1"/>
              </w:rPr>
              <w:t>Five Essential Practices of School Leadership</w:t>
            </w:r>
          </w:p>
        </w:tc>
      </w:tr>
      <w:tr w:rsidR="00A278E9" w14:paraId="0DCA44EC" w14:textId="77777777" w:rsidTr="00EB35B6">
        <w:trPr>
          <w:jc w:val="center"/>
        </w:trPr>
        <w:tc>
          <w:tcPr>
            <w:tcW w:w="2952" w:type="dxa"/>
            <w:shd w:val="clear" w:color="auto" w:fill="DBE5F1" w:themeFill="accent1" w:themeFillTint="33"/>
          </w:tcPr>
          <w:p w14:paraId="63FFC2DB" w14:textId="2F03C0E7" w:rsidR="00C63A39" w:rsidRPr="00312079" w:rsidRDefault="00C63A39" w:rsidP="008625A2">
            <w:pPr>
              <w:pStyle w:val="TableText"/>
              <w:rPr>
                <w:rFonts w:eastAsia="Calibri"/>
                <w:b/>
              </w:rPr>
            </w:pPr>
            <w:r w:rsidRPr="00312079">
              <w:rPr>
                <w:rFonts w:eastAsia="Calibri"/>
                <w:b/>
              </w:rPr>
              <w:t xml:space="preserve">ISLLC </w:t>
            </w:r>
            <w:r w:rsidRPr="00D97C5E">
              <w:rPr>
                <w:rFonts w:eastAsia="Calibri"/>
              </w:rPr>
              <w:t>S</w:t>
            </w:r>
            <w:r w:rsidRPr="00312079">
              <w:rPr>
                <w:rFonts w:eastAsia="Calibri"/>
                <w:b/>
              </w:rPr>
              <w:t>tandards</w:t>
            </w:r>
          </w:p>
        </w:tc>
        <w:tc>
          <w:tcPr>
            <w:tcW w:w="1098" w:type="dxa"/>
            <w:shd w:val="clear" w:color="auto" w:fill="DBE5F1" w:themeFill="accent1" w:themeFillTint="33"/>
          </w:tcPr>
          <w:p w14:paraId="65E32C37" w14:textId="7E274E4E" w:rsidR="00C63A39" w:rsidRPr="00787D73" w:rsidRDefault="00C63A39" w:rsidP="008625A2">
            <w:pPr>
              <w:pStyle w:val="TableText"/>
              <w:jc w:val="center"/>
              <w:rPr>
                <w:rFonts w:eastAsia="Calibri"/>
              </w:rPr>
            </w:pPr>
            <w:r w:rsidRPr="00787D73">
              <w:rPr>
                <w:rFonts w:eastAsia="Calibri"/>
              </w:rPr>
              <w:t>Build shared purpose</w:t>
            </w:r>
          </w:p>
        </w:tc>
        <w:tc>
          <w:tcPr>
            <w:tcW w:w="1170" w:type="dxa"/>
            <w:shd w:val="clear" w:color="auto" w:fill="DBE5F1" w:themeFill="accent1" w:themeFillTint="33"/>
          </w:tcPr>
          <w:p w14:paraId="57241FF5" w14:textId="44F40FC1" w:rsidR="00C63A39" w:rsidRPr="00787D73" w:rsidRDefault="00C63A39" w:rsidP="008625A2">
            <w:pPr>
              <w:pStyle w:val="TableText"/>
              <w:jc w:val="center"/>
              <w:rPr>
                <w:rFonts w:eastAsia="Calibri"/>
              </w:rPr>
            </w:pPr>
            <w:r w:rsidRPr="00787D73">
              <w:rPr>
                <w:rFonts w:eastAsia="Calibri"/>
              </w:rPr>
              <w:t>Focus on learning</w:t>
            </w:r>
          </w:p>
        </w:tc>
        <w:tc>
          <w:tcPr>
            <w:tcW w:w="1576" w:type="dxa"/>
            <w:shd w:val="clear" w:color="auto" w:fill="DBE5F1" w:themeFill="accent1" w:themeFillTint="33"/>
          </w:tcPr>
          <w:p w14:paraId="1FEADC03" w14:textId="620D3E0C" w:rsidR="00C63A39" w:rsidRPr="00787D73" w:rsidRDefault="00C63A39" w:rsidP="008625A2">
            <w:pPr>
              <w:pStyle w:val="TableText"/>
              <w:jc w:val="center"/>
              <w:rPr>
                <w:rFonts w:eastAsia="Calibri"/>
              </w:rPr>
            </w:pPr>
            <w:r w:rsidRPr="00787D73">
              <w:rPr>
                <w:rFonts w:eastAsia="Calibri"/>
              </w:rPr>
              <w:t>Manage organizational systems</w:t>
            </w:r>
          </w:p>
        </w:tc>
        <w:tc>
          <w:tcPr>
            <w:tcW w:w="1304" w:type="dxa"/>
            <w:shd w:val="clear" w:color="auto" w:fill="DBE5F1" w:themeFill="accent1" w:themeFillTint="33"/>
          </w:tcPr>
          <w:p w14:paraId="1007290C" w14:textId="31123185" w:rsidR="00C63A39" w:rsidRPr="00787D73" w:rsidRDefault="00C63A39" w:rsidP="008625A2">
            <w:pPr>
              <w:pStyle w:val="TableText"/>
              <w:jc w:val="center"/>
              <w:rPr>
                <w:rFonts w:eastAsia="Calibri"/>
              </w:rPr>
            </w:pPr>
            <w:r w:rsidRPr="00787D73">
              <w:rPr>
                <w:rFonts w:eastAsia="Calibri"/>
              </w:rPr>
              <w:t>Collaborate with community</w:t>
            </w:r>
          </w:p>
        </w:tc>
        <w:tc>
          <w:tcPr>
            <w:tcW w:w="1260" w:type="dxa"/>
            <w:shd w:val="clear" w:color="auto" w:fill="DBE5F1" w:themeFill="accent1" w:themeFillTint="33"/>
          </w:tcPr>
          <w:p w14:paraId="7DBE6F8C" w14:textId="22028905" w:rsidR="00C63A39" w:rsidRPr="00787D73" w:rsidRDefault="00C63A39" w:rsidP="008625A2">
            <w:pPr>
              <w:pStyle w:val="TableText"/>
              <w:jc w:val="center"/>
              <w:rPr>
                <w:rFonts w:eastAsia="Calibri"/>
              </w:rPr>
            </w:pPr>
            <w:r w:rsidRPr="00787D73">
              <w:rPr>
                <w:rFonts w:eastAsia="Calibri"/>
              </w:rPr>
              <w:t>Lead with integrity</w:t>
            </w:r>
          </w:p>
        </w:tc>
      </w:tr>
      <w:tr w:rsidR="00C63A39" w14:paraId="373EBC20" w14:textId="77777777" w:rsidTr="0034027F">
        <w:trPr>
          <w:jc w:val="center"/>
        </w:trPr>
        <w:tc>
          <w:tcPr>
            <w:tcW w:w="2952" w:type="dxa"/>
            <w:shd w:val="clear" w:color="auto" w:fill="DBE5F1" w:themeFill="accent1" w:themeFillTint="33"/>
          </w:tcPr>
          <w:p w14:paraId="23C2DD57" w14:textId="77777777" w:rsidR="00C63A39" w:rsidRPr="00787D73" w:rsidRDefault="00C63A39" w:rsidP="00A278E9">
            <w:pPr>
              <w:pStyle w:val="TableText"/>
              <w:rPr>
                <w:rFonts w:eastAsia="Calibri"/>
              </w:rPr>
            </w:pPr>
            <w:r w:rsidRPr="00787D73">
              <w:rPr>
                <w:rFonts w:eastAsia="Calibri"/>
              </w:rPr>
              <w:t>Setting a shared vision for learning</w:t>
            </w:r>
          </w:p>
        </w:tc>
        <w:tc>
          <w:tcPr>
            <w:tcW w:w="1098" w:type="dxa"/>
            <w:shd w:val="clear" w:color="auto" w:fill="365F91"/>
          </w:tcPr>
          <w:p w14:paraId="05B210A6" w14:textId="442A3B2C" w:rsidR="00C63A39" w:rsidRDefault="00C63A39" w:rsidP="00A278E9">
            <w:pPr>
              <w:pStyle w:val="TableText"/>
              <w:jc w:val="center"/>
              <w:rPr>
                <w:rFonts w:eastAsia="Calibri"/>
              </w:rPr>
            </w:pPr>
          </w:p>
        </w:tc>
        <w:tc>
          <w:tcPr>
            <w:tcW w:w="1170" w:type="dxa"/>
          </w:tcPr>
          <w:p w14:paraId="1B357312" w14:textId="77777777" w:rsidR="00C63A39" w:rsidRDefault="00C63A39" w:rsidP="00A278E9">
            <w:pPr>
              <w:pStyle w:val="TableText"/>
              <w:jc w:val="center"/>
              <w:rPr>
                <w:rFonts w:eastAsia="Calibri"/>
              </w:rPr>
            </w:pPr>
          </w:p>
        </w:tc>
        <w:tc>
          <w:tcPr>
            <w:tcW w:w="1576" w:type="dxa"/>
          </w:tcPr>
          <w:p w14:paraId="6C8C26F1" w14:textId="77777777" w:rsidR="00C63A39" w:rsidRDefault="00C63A39" w:rsidP="00A278E9">
            <w:pPr>
              <w:pStyle w:val="TableText"/>
              <w:jc w:val="center"/>
              <w:rPr>
                <w:rFonts w:eastAsia="Calibri"/>
              </w:rPr>
            </w:pPr>
          </w:p>
        </w:tc>
        <w:tc>
          <w:tcPr>
            <w:tcW w:w="1304" w:type="dxa"/>
          </w:tcPr>
          <w:p w14:paraId="57BEEE99" w14:textId="77777777" w:rsidR="00C63A39" w:rsidRDefault="00C63A39" w:rsidP="00A278E9">
            <w:pPr>
              <w:pStyle w:val="TableText"/>
              <w:jc w:val="center"/>
              <w:rPr>
                <w:rFonts w:eastAsia="Calibri"/>
              </w:rPr>
            </w:pPr>
          </w:p>
        </w:tc>
        <w:tc>
          <w:tcPr>
            <w:tcW w:w="1260" w:type="dxa"/>
          </w:tcPr>
          <w:p w14:paraId="52D457F2" w14:textId="77777777" w:rsidR="00C63A39" w:rsidRDefault="00C63A39" w:rsidP="00A278E9">
            <w:pPr>
              <w:pStyle w:val="TableText"/>
              <w:jc w:val="center"/>
              <w:rPr>
                <w:rFonts w:eastAsia="Calibri"/>
              </w:rPr>
            </w:pPr>
          </w:p>
        </w:tc>
      </w:tr>
      <w:tr w:rsidR="00C63A39" w14:paraId="459BF884" w14:textId="77777777" w:rsidTr="0034027F">
        <w:trPr>
          <w:jc w:val="center"/>
        </w:trPr>
        <w:tc>
          <w:tcPr>
            <w:tcW w:w="2952" w:type="dxa"/>
            <w:shd w:val="clear" w:color="auto" w:fill="DBE5F1" w:themeFill="accent1" w:themeFillTint="33"/>
          </w:tcPr>
          <w:p w14:paraId="7CC3EFF6" w14:textId="77777777" w:rsidR="00C63A39" w:rsidRPr="00787D73" w:rsidRDefault="00C63A39" w:rsidP="00A278E9">
            <w:pPr>
              <w:pStyle w:val="TableText"/>
              <w:rPr>
                <w:rFonts w:eastAsia="Calibri"/>
              </w:rPr>
            </w:pPr>
            <w:r w:rsidRPr="00787D73">
              <w:rPr>
                <w:rFonts w:eastAsia="Calibri"/>
              </w:rPr>
              <w:t xml:space="preserve">Developing a school culture and instructional programs </w:t>
            </w:r>
          </w:p>
        </w:tc>
        <w:tc>
          <w:tcPr>
            <w:tcW w:w="1098" w:type="dxa"/>
          </w:tcPr>
          <w:p w14:paraId="03D9B67E" w14:textId="77777777" w:rsidR="00C63A39" w:rsidRDefault="00C63A39" w:rsidP="00A278E9">
            <w:pPr>
              <w:pStyle w:val="TableText"/>
              <w:jc w:val="center"/>
              <w:rPr>
                <w:rFonts w:eastAsia="Calibri"/>
              </w:rPr>
            </w:pPr>
          </w:p>
        </w:tc>
        <w:tc>
          <w:tcPr>
            <w:tcW w:w="1170" w:type="dxa"/>
            <w:shd w:val="clear" w:color="auto" w:fill="365F91"/>
          </w:tcPr>
          <w:p w14:paraId="523AB8A5" w14:textId="232CE339" w:rsidR="00C63A39" w:rsidRDefault="00C63A39" w:rsidP="00A278E9">
            <w:pPr>
              <w:pStyle w:val="TableText"/>
              <w:jc w:val="center"/>
              <w:rPr>
                <w:rFonts w:eastAsia="Calibri"/>
              </w:rPr>
            </w:pPr>
          </w:p>
        </w:tc>
        <w:tc>
          <w:tcPr>
            <w:tcW w:w="1576" w:type="dxa"/>
          </w:tcPr>
          <w:p w14:paraId="31CA669D" w14:textId="77777777" w:rsidR="00C63A39" w:rsidRDefault="00C63A39" w:rsidP="00A278E9">
            <w:pPr>
              <w:pStyle w:val="TableText"/>
              <w:jc w:val="center"/>
              <w:rPr>
                <w:rFonts w:eastAsia="Calibri"/>
              </w:rPr>
            </w:pPr>
          </w:p>
        </w:tc>
        <w:tc>
          <w:tcPr>
            <w:tcW w:w="1304" w:type="dxa"/>
          </w:tcPr>
          <w:p w14:paraId="3CCF5241" w14:textId="77777777" w:rsidR="00C63A39" w:rsidRDefault="00C63A39" w:rsidP="00A278E9">
            <w:pPr>
              <w:pStyle w:val="TableText"/>
              <w:jc w:val="center"/>
              <w:rPr>
                <w:rFonts w:eastAsia="Calibri"/>
              </w:rPr>
            </w:pPr>
          </w:p>
        </w:tc>
        <w:tc>
          <w:tcPr>
            <w:tcW w:w="1260" w:type="dxa"/>
          </w:tcPr>
          <w:p w14:paraId="78934A72" w14:textId="77777777" w:rsidR="00C63A39" w:rsidRDefault="00C63A39" w:rsidP="00A278E9">
            <w:pPr>
              <w:pStyle w:val="TableText"/>
              <w:jc w:val="center"/>
              <w:rPr>
                <w:rFonts w:eastAsia="Calibri"/>
              </w:rPr>
            </w:pPr>
          </w:p>
        </w:tc>
      </w:tr>
      <w:tr w:rsidR="00C63A39" w14:paraId="4DF61A99" w14:textId="77777777" w:rsidTr="0034027F">
        <w:trPr>
          <w:jc w:val="center"/>
        </w:trPr>
        <w:tc>
          <w:tcPr>
            <w:tcW w:w="2952" w:type="dxa"/>
            <w:shd w:val="clear" w:color="auto" w:fill="DBE5F1" w:themeFill="accent1" w:themeFillTint="33"/>
          </w:tcPr>
          <w:p w14:paraId="0B99B899" w14:textId="77777777" w:rsidR="00C63A39" w:rsidRPr="00787D73" w:rsidRDefault="00C63A39" w:rsidP="00A278E9">
            <w:pPr>
              <w:pStyle w:val="TableText"/>
              <w:rPr>
                <w:rFonts w:eastAsia="Calibri"/>
              </w:rPr>
            </w:pPr>
            <w:r w:rsidRPr="00787D73">
              <w:rPr>
                <w:rFonts w:eastAsia="Calibri"/>
              </w:rPr>
              <w:t>Ensuring effective management of the organization</w:t>
            </w:r>
          </w:p>
        </w:tc>
        <w:tc>
          <w:tcPr>
            <w:tcW w:w="1098" w:type="dxa"/>
          </w:tcPr>
          <w:p w14:paraId="234B747D" w14:textId="77777777" w:rsidR="00C63A39" w:rsidRDefault="00C63A39" w:rsidP="00A278E9">
            <w:pPr>
              <w:pStyle w:val="TableText"/>
              <w:jc w:val="center"/>
              <w:rPr>
                <w:rFonts w:eastAsia="Calibri"/>
              </w:rPr>
            </w:pPr>
          </w:p>
        </w:tc>
        <w:tc>
          <w:tcPr>
            <w:tcW w:w="1170" w:type="dxa"/>
          </w:tcPr>
          <w:p w14:paraId="20C0AE03" w14:textId="77777777" w:rsidR="00C63A39" w:rsidRDefault="00C63A39" w:rsidP="00A278E9">
            <w:pPr>
              <w:pStyle w:val="TableText"/>
              <w:jc w:val="center"/>
              <w:rPr>
                <w:rFonts w:eastAsia="Calibri"/>
              </w:rPr>
            </w:pPr>
          </w:p>
        </w:tc>
        <w:tc>
          <w:tcPr>
            <w:tcW w:w="1576" w:type="dxa"/>
            <w:shd w:val="clear" w:color="auto" w:fill="365F91"/>
          </w:tcPr>
          <w:p w14:paraId="1AE07153" w14:textId="0C15CC30" w:rsidR="00C63A39" w:rsidRDefault="00C63A39" w:rsidP="00A278E9">
            <w:pPr>
              <w:pStyle w:val="TableText"/>
              <w:jc w:val="center"/>
              <w:rPr>
                <w:rFonts w:eastAsia="Calibri"/>
              </w:rPr>
            </w:pPr>
          </w:p>
        </w:tc>
        <w:tc>
          <w:tcPr>
            <w:tcW w:w="1304" w:type="dxa"/>
          </w:tcPr>
          <w:p w14:paraId="2F683487" w14:textId="77777777" w:rsidR="00C63A39" w:rsidRDefault="00C63A39" w:rsidP="00A278E9">
            <w:pPr>
              <w:pStyle w:val="TableText"/>
              <w:jc w:val="center"/>
              <w:rPr>
                <w:rFonts w:eastAsia="Calibri"/>
              </w:rPr>
            </w:pPr>
          </w:p>
        </w:tc>
        <w:tc>
          <w:tcPr>
            <w:tcW w:w="1260" w:type="dxa"/>
          </w:tcPr>
          <w:p w14:paraId="4BB3DB6F" w14:textId="77777777" w:rsidR="00C63A39" w:rsidRDefault="00C63A39" w:rsidP="00A278E9">
            <w:pPr>
              <w:pStyle w:val="TableText"/>
              <w:jc w:val="center"/>
              <w:rPr>
                <w:rFonts w:eastAsia="Calibri"/>
              </w:rPr>
            </w:pPr>
          </w:p>
        </w:tc>
      </w:tr>
      <w:tr w:rsidR="00C63A39" w14:paraId="68CF0B61" w14:textId="77777777" w:rsidTr="0034027F">
        <w:trPr>
          <w:jc w:val="center"/>
        </w:trPr>
        <w:tc>
          <w:tcPr>
            <w:tcW w:w="2952" w:type="dxa"/>
            <w:shd w:val="clear" w:color="auto" w:fill="DBE5F1" w:themeFill="accent1" w:themeFillTint="33"/>
          </w:tcPr>
          <w:p w14:paraId="75674149" w14:textId="77777777" w:rsidR="00C63A39" w:rsidRPr="00787D73" w:rsidRDefault="00C63A39" w:rsidP="00A278E9">
            <w:pPr>
              <w:pStyle w:val="TableText"/>
              <w:rPr>
                <w:rFonts w:eastAsia="Calibri"/>
              </w:rPr>
            </w:pPr>
            <w:r w:rsidRPr="00787D73">
              <w:rPr>
                <w:rFonts w:eastAsia="Calibri"/>
              </w:rPr>
              <w:t xml:space="preserve">Collaborating with faculty and community </w:t>
            </w:r>
          </w:p>
        </w:tc>
        <w:tc>
          <w:tcPr>
            <w:tcW w:w="1098" w:type="dxa"/>
          </w:tcPr>
          <w:p w14:paraId="15408854" w14:textId="77777777" w:rsidR="00C63A39" w:rsidRDefault="00C63A39" w:rsidP="00A278E9">
            <w:pPr>
              <w:pStyle w:val="TableText"/>
              <w:jc w:val="center"/>
              <w:rPr>
                <w:rFonts w:eastAsia="Calibri"/>
              </w:rPr>
            </w:pPr>
          </w:p>
        </w:tc>
        <w:tc>
          <w:tcPr>
            <w:tcW w:w="1170" w:type="dxa"/>
          </w:tcPr>
          <w:p w14:paraId="67BACD43" w14:textId="77777777" w:rsidR="00C63A39" w:rsidRDefault="00C63A39" w:rsidP="00A278E9">
            <w:pPr>
              <w:pStyle w:val="TableText"/>
              <w:jc w:val="center"/>
              <w:rPr>
                <w:rFonts w:eastAsia="Calibri"/>
              </w:rPr>
            </w:pPr>
          </w:p>
        </w:tc>
        <w:tc>
          <w:tcPr>
            <w:tcW w:w="1576" w:type="dxa"/>
          </w:tcPr>
          <w:p w14:paraId="04617FE0" w14:textId="77777777" w:rsidR="00C63A39" w:rsidRDefault="00C63A39" w:rsidP="00A278E9">
            <w:pPr>
              <w:pStyle w:val="TableText"/>
              <w:jc w:val="center"/>
              <w:rPr>
                <w:rFonts w:eastAsia="Calibri"/>
              </w:rPr>
            </w:pPr>
          </w:p>
        </w:tc>
        <w:tc>
          <w:tcPr>
            <w:tcW w:w="1304" w:type="dxa"/>
            <w:shd w:val="clear" w:color="auto" w:fill="365F91"/>
          </w:tcPr>
          <w:p w14:paraId="2B736382" w14:textId="3B47160B" w:rsidR="00C63A39" w:rsidRDefault="00C63A39" w:rsidP="00A278E9">
            <w:pPr>
              <w:pStyle w:val="TableText"/>
              <w:jc w:val="center"/>
              <w:rPr>
                <w:rFonts w:eastAsia="Calibri"/>
              </w:rPr>
            </w:pPr>
          </w:p>
        </w:tc>
        <w:tc>
          <w:tcPr>
            <w:tcW w:w="1260" w:type="dxa"/>
          </w:tcPr>
          <w:p w14:paraId="04BD2F5F" w14:textId="77777777" w:rsidR="00C63A39" w:rsidRDefault="00C63A39" w:rsidP="00A278E9">
            <w:pPr>
              <w:pStyle w:val="TableText"/>
              <w:jc w:val="center"/>
              <w:rPr>
                <w:rFonts w:eastAsia="Calibri"/>
              </w:rPr>
            </w:pPr>
          </w:p>
        </w:tc>
      </w:tr>
      <w:tr w:rsidR="00C63A39" w14:paraId="2F38E64A" w14:textId="77777777" w:rsidTr="0034027F">
        <w:trPr>
          <w:jc w:val="center"/>
        </w:trPr>
        <w:tc>
          <w:tcPr>
            <w:tcW w:w="2952" w:type="dxa"/>
            <w:shd w:val="clear" w:color="auto" w:fill="DBE5F1" w:themeFill="accent1" w:themeFillTint="33"/>
          </w:tcPr>
          <w:p w14:paraId="69F46718" w14:textId="77777777" w:rsidR="00C63A39" w:rsidRPr="00787D73" w:rsidRDefault="00C63A39" w:rsidP="00A278E9">
            <w:pPr>
              <w:pStyle w:val="TableText"/>
              <w:rPr>
                <w:rFonts w:eastAsia="Calibri"/>
              </w:rPr>
            </w:pPr>
            <w:r w:rsidRPr="00787D73">
              <w:rPr>
                <w:rFonts w:eastAsia="Calibri"/>
              </w:rPr>
              <w:t>Acting with integrity</w:t>
            </w:r>
            <w:r>
              <w:rPr>
                <w:rFonts w:eastAsia="Calibri"/>
              </w:rPr>
              <w:t xml:space="preserve"> and</w:t>
            </w:r>
            <w:r w:rsidRPr="00787D73">
              <w:rPr>
                <w:rFonts w:eastAsia="Calibri"/>
              </w:rPr>
              <w:t xml:space="preserve"> fairness and in an ethical manner</w:t>
            </w:r>
          </w:p>
        </w:tc>
        <w:tc>
          <w:tcPr>
            <w:tcW w:w="1098" w:type="dxa"/>
          </w:tcPr>
          <w:p w14:paraId="60240245" w14:textId="77777777" w:rsidR="00C63A39" w:rsidRDefault="00C63A39" w:rsidP="00A278E9">
            <w:pPr>
              <w:pStyle w:val="TableText"/>
              <w:jc w:val="center"/>
              <w:rPr>
                <w:rFonts w:eastAsia="Calibri"/>
              </w:rPr>
            </w:pPr>
          </w:p>
        </w:tc>
        <w:tc>
          <w:tcPr>
            <w:tcW w:w="1170" w:type="dxa"/>
          </w:tcPr>
          <w:p w14:paraId="60780940" w14:textId="77777777" w:rsidR="00C63A39" w:rsidRDefault="00C63A39" w:rsidP="00A278E9">
            <w:pPr>
              <w:pStyle w:val="TableText"/>
              <w:jc w:val="center"/>
              <w:rPr>
                <w:rFonts w:eastAsia="Calibri"/>
              </w:rPr>
            </w:pPr>
          </w:p>
        </w:tc>
        <w:tc>
          <w:tcPr>
            <w:tcW w:w="1576" w:type="dxa"/>
          </w:tcPr>
          <w:p w14:paraId="7807C393" w14:textId="77777777" w:rsidR="00C63A39" w:rsidRDefault="00C63A39" w:rsidP="00A278E9">
            <w:pPr>
              <w:pStyle w:val="TableText"/>
              <w:jc w:val="center"/>
              <w:rPr>
                <w:rFonts w:eastAsia="Calibri"/>
              </w:rPr>
            </w:pPr>
          </w:p>
        </w:tc>
        <w:tc>
          <w:tcPr>
            <w:tcW w:w="1304" w:type="dxa"/>
          </w:tcPr>
          <w:p w14:paraId="5CE6CABF" w14:textId="77777777" w:rsidR="00C63A39" w:rsidRDefault="00C63A39" w:rsidP="00A278E9">
            <w:pPr>
              <w:pStyle w:val="TableText"/>
              <w:jc w:val="center"/>
              <w:rPr>
                <w:rFonts w:eastAsia="Calibri"/>
              </w:rPr>
            </w:pPr>
          </w:p>
        </w:tc>
        <w:tc>
          <w:tcPr>
            <w:tcW w:w="1260" w:type="dxa"/>
            <w:shd w:val="clear" w:color="auto" w:fill="365F91"/>
          </w:tcPr>
          <w:p w14:paraId="1CFCF467" w14:textId="31257E36" w:rsidR="00C63A39" w:rsidRDefault="00C63A39" w:rsidP="00A278E9">
            <w:pPr>
              <w:pStyle w:val="TableText"/>
              <w:jc w:val="center"/>
              <w:rPr>
                <w:rFonts w:eastAsia="Calibri"/>
              </w:rPr>
            </w:pPr>
          </w:p>
        </w:tc>
      </w:tr>
      <w:tr w:rsidR="00C63A39" w14:paraId="39212FF9" w14:textId="77777777" w:rsidTr="0034027F">
        <w:trPr>
          <w:jc w:val="center"/>
        </w:trPr>
        <w:tc>
          <w:tcPr>
            <w:tcW w:w="2952" w:type="dxa"/>
            <w:shd w:val="clear" w:color="auto" w:fill="DBE5F1" w:themeFill="accent1" w:themeFillTint="33"/>
          </w:tcPr>
          <w:p w14:paraId="34E77AAD" w14:textId="77777777" w:rsidR="00C63A39" w:rsidRPr="00787D73" w:rsidRDefault="00C63A39" w:rsidP="00A278E9">
            <w:pPr>
              <w:pStyle w:val="TableText"/>
              <w:rPr>
                <w:rFonts w:eastAsia="Calibri"/>
              </w:rPr>
            </w:pPr>
            <w:r w:rsidRPr="00787D73">
              <w:rPr>
                <w:rFonts w:eastAsia="Calibri"/>
              </w:rPr>
              <w:t>Understanding, responding to, and influencing cultural contexts</w:t>
            </w:r>
          </w:p>
        </w:tc>
        <w:tc>
          <w:tcPr>
            <w:tcW w:w="1098" w:type="dxa"/>
            <w:shd w:val="clear" w:color="auto" w:fill="365F91"/>
          </w:tcPr>
          <w:p w14:paraId="2F5A17DD" w14:textId="2CEDEAA8" w:rsidR="00C63A39" w:rsidRDefault="00C63A39" w:rsidP="00A278E9">
            <w:pPr>
              <w:pStyle w:val="TableText"/>
              <w:jc w:val="center"/>
              <w:rPr>
                <w:rFonts w:eastAsia="Calibri"/>
              </w:rPr>
            </w:pPr>
          </w:p>
        </w:tc>
        <w:tc>
          <w:tcPr>
            <w:tcW w:w="1170" w:type="dxa"/>
            <w:shd w:val="clear" w:color="auto" w:fill="365F91"/>
          </w:tcPr>
          <w:p w14:paraId="2E524B09" w14:textId="2C755941" w:rsidR="00C63A39" w:rsidRDefault="00C63A39" w:rsidP="00A278E9">
            <w:pPr>
              <w:pStyle w:val="TableText"/>
              <w:jc w:val="center"/>
              <w:rPr>
                <w:rFonts w:eastAsia="Calibri"/>
              </w:rPr>
            </w:pPr>
          </w:p>
        </w:tc>
        <w:tc>
          <w:tcPr>
            <w:tcW w:w="1576" w:type="dxa"/>
            <w:shd w:val="clear" w:color="auto" w:fill="365F91"/>
          </w:tcPr>
          <w:p w14:paraId="26155244" w14:textId="661771CB" w:rsidR="00C63A39" w:rsidRDefault="00C63A39" w:rsidP="00A278E9">
            <w:pPr>
              <w:pStyle w:val="TableText"/>
              <w:jc w:val="center"/>
              <w:rPr>
                <w:rFonts w:eastAsia="Calibri"/>
              </w:rPr>
            </w:pPr>
          </w:p>
        </w:tc>
        <w:tc>
          <w:tcPr>
            <w:tcW w:w="1304" w:type="dxa"/>
            <w:shd w:val="clear" w:color="auto" w:fill="365F91"/>
          </w:tcPr>
          <w:p w14:paraId="1B01C4CF" w14:textId="5235695A" w:rsidR="00C63A39" w:rsidRDefault="00C63A39" w:rsidP="00A278E9">
            <w:pPr>
              <w:pStyle w:val="TableText"/>
              <w:jc w:val="center"/>
              <w:rPr>
                <w:rFonts w:eastAsia="Calibri"/>
              </w:rPr>
            </w:pPr>
          </w:p>
        </w:tc>
        <w:tc>
          <w:tcPr>
            <w:tcW w:w="1260" w:type="dxa"/>
            <w:shd w:val="clear" w:color="auto" w:fill="365F91"/>
          </w:tcPr>
          <w:p w14:paraId="2DE80554" w14:textId="0667ABC5" w:rsidR="00C63A39" w:rsidRDefault="00C63A39" w:rsidP="00A278E9">
            <w:pPr>
              <w:pStyle w:val="TableText"/>
              <w:jc w:val="center"/>
              <w:rPr>
                <w:rFonts w:eastAsia="Calibri"/>
              </w:rPr>
            </w:pPr>
          </w:p>
        </w:tc>
      </w:tr>
    </w:tbl>
    <w:p w14:paraId="493A2FBC" w14:textId="77777777" w:rsidR="00C63A39" w:rsidRDefault="00C63A39" w:rsidP="00A278E9">
      <w:pPr>
        <w:pStyle w:val="BodyText"/>
        <w:rPr>
          <w:rFonts w:eastAsia="Calibri"/>
        </w:rPr>
      </w:pPr>
      <w:r>
        <w:rPr>
          <w:rFonts w:eastAsia="Calibri"/>
        </w:rPr>
        <w:t xml:space="preserve">The framework’s content is organized into “practices, elements, and indicators” across four performance levels. The following provides definitions of these terms. </w:t>
      </w:r>
    </w:p>
    <w:p w14:paraId="569423C8" w14:textId="77777777" w:rsidR="003D7C4C" w:rsidRDefault="00C63A39" w:rsidP="00A278E9">
      <w:pPr>
        <w:pStyle w:val="BodyText"/>
        <w:rPr>
          <w:rFonts w:eastAsia="Calibri"/>
          <w:b/>
        </w:rPr>
      </w:pPr>
      <w:r>
        <w:rPr>
          <w:rFonts w:eastAsia="Calibri"/>
          <w:b/>
        </w:rPr>
        <w:t>Prac</w:t>
      </w:r>
      <w:r w:rsidR="003D7C4C">
        <w:rPr>
          <w:rFonts w:eastAsia="Calibri"/>
          <w:b/>
        </w:rPr>
        <w:t>tices, Elements, and Indicators</w:t>
      </w:r>
      <w:r>
        <w:rPr>
          <w:rFonts w:eastAsia="Calibri"/>
          <w:b/>
        </w:rPr>
        <w:t xml:space="preserve"> </w:t>
      </w:r>
    </w:p>
    <w:p w14:paraId="584615B0" w14:textId="01F196A1" w:rsidR="00C63A39" w:rsidRDefault="00C63A39" w:rsidP="003D7C4C">
      <w:pPr>
        <w:pStyle w:val="BodyText"/>
        <w:spacing w:before="0"/>
        <w:rPr>
          <w:rFonts w:eastAsia="Calibri"/>
        </w:rPr>
      </w:pPr>
      <w:r w:rsidRPr="00BD6EBC">
        <w:rPr>
          <w:rFonts w:eastAsia="Calibri"/>
        </w:rPr>
        <w:t xml:space="preserve">The </w:t>
      </w:r>
      <w:r w:rsidR="00553EE0" w:rsidRPr="00BD6EBC">
        <w:rPr>
          <w:rFonts w:eastAsia="Calibri"/>
        </w:rPr>
        <w:t xml:space="preserve">Five Essential Practices </w:t>
      </w:r>
      <w:r w:rsidRPr="00BD6EBC">
        <w:rPr>
          <w:rFonts w:eastAsia="Calibri"/>
        </w:rPr>
        <w:t xml:space="preserve">and </w:t>
      </w:r>
      <w:r w:rsidR="00553EE0" w:rsidRPr="00BD6EBC">
        <w:rPr>
          <w:rFonts w:eastAsia="Calibri"/>
        </w:rPr>
        <w:t xml:space="preserve">Indicators </w:t>
      </w:r>
      <w:r w:rsidRPr="00BD6EBC">
        <w:rPr>
          <w:rFonts w:eastAsia="Calibri"/>
        </w:rPr>
        <w:t xml:space="preserve">focus on </w:t>
      </w:r>
      <w:r>
        <w:rPr>
          <w:rFonts w:eastAsia="Calibri"/>
        </w:rPr>
        <w:t xml:space="preserve">assistant </w:t>
      </w:r>
      <w:r w:rsidRPr="00BD6EBC">
        <w:rPr>
          <w:rFonts w:eastAsia="Calibri"/>
        </w:rPr>
        <w:t>principal actions, rather than</w:t>
      </w:r>
      <w:r>
        <w:rPr>
          <w:rFonts w:eastAsia="Calibri"/>
        </w:rPr>
        <w:t xml:space="preserve"> on</w:t>
      </w:r>
      <w:r w:rsidRPr="00BD6EBC">
        <w:rPr>
          <w:rFonts w:eastAsia="Calibri"/>
        </w:rPr>
        <w:t xml:space="preserve"> beliefs or knowledge, in order to be observable and measurable.</w:t>
      </w:r>
      <w:r>
        <w:rPr>
          <w:rFonts w:eastAsia="Calibri"/>
        </w:rPr>
        <w:t xml:space="preserve"> The </w:t>
      </w:r>
      <w:r w:rsidR="00DE5AEC">
        <w:rPr>
          <w:rFonts w:eastAsia="Calibri"/>
        </w:rPr>
        <w:t>AP F</w:t>
      </w:r>
      <w:r>
        <w:rPr>
          <w:rFonts w:eastAsia="Calibri"/>
        </w:rPr>
        <w:t>ramework is organized to facilitate practice assessment and feedback. Each of the five essential practices includes more fine-grained descriptors called</w:t>
      </w:r>
      <w:r>
        <w:rPr>
          <w:rFonts w:eastAsia="Calibri"/>
          <w:i/>
        </w:rPr>
        <w:t xml:space="preserve"> indicators </w:t>
      </w:r>
      <w:r>
        <w:rPr>
          <w:rFonts w:eastAsia="Calibri"/>
        </w:rPr>
        <w:t xml:space="preserve">and </w:t>
      </w:r>
      <w:r>
        <w:rPr>
          <w:rFonts w:eastAsia="Calibri"/>
          <w:i/>
        </w:rPr>
        <w:t>elements</w:t>
      </w:r>
      <w:r>
        <w:rPr>
          <w:rFonts w:eastAsia="Calibri"/>
        </w:rPr>
        <w:t xml:space="preserve">. A practice is described by one or more </w:t>
      </w:r>
      <w:r>
        <w:rPr>
          <w:rFonts w:eastAsia="Calibri"/>
          <w:b/>
          <w:i/>
        </w:rPr>
        <w:t>indicators,</w:t>
      </w:r>
      <w:r>
        <w:rPr>
          <w:rFonts w:eastAsia="Calibri"/>
        </w:rPr>
        <w:t xml:space="preserve"> which are the important components of the practice. Each indicator is further described by one or more </w:t>
      </w:r>
      <w:r>
        <w:rPr>
          <w:rFonts w:eastAsia="Calibri"/>
          <w:b/>
          <w:i/>
        </w:rPr>
        <w:t>elements</w:t>
      </w:r>
      <w:r>
        <w:rPr>
          <w:rFonts w:eastAsia="Calibri"/>
        </w:rPr>
        <w:t>, which are the important components of the indicator</w:t>
      </w:r>
      <w:r>
        <w:rPr>
          <w:rFonts w:eastAsia="Calibri"/>
          <w:b/>
          <w:i/>
        </w:rPr>
        <w:t xml:space="preserve">. </w:t>
      </w:r>
    </w:p>
    <w:p w14:paraId="549C8732" w14:textId="61A4DBC8" w:rsidR="003D7C4C" w:rsidRDefault="00C63A39" w:rsidP="00A278E9">
      <w:pPr>
        <w:pStyle w:val="BodyText"/>
        <w:rPr>
          <w:b/>
        </w:rPr>
      </w:pPr>
      <w:r>
        <w:rPr>
          <w:b/>
        </w:rPr>
        <w:t>Le</w:t>
      </w:r>
      <w:r w:rsidR="003D7C4C">
        <w:rPr>
          <w:b/>
        </w:rPr>
        <w:t>vels of Performance</w:t>
      </w:r>
      <w:r>
        <w:rPr>
          <w:b/>
        </w:rPr>
        <w:t xml:space="preserve"> </w:t>
      </w:r>
    </w:p>
    <w:p w14:paraId="13BAEB57" w14:textId="13FB5ECF" w:rsidR="00C63A39" w:rsidRDefault="00DE5AEC" w:rsidP="003D7C4C">
      <w:pPr>
        <w:pStyle w:val="BodyText"/>
        <w:spacing w:before="0"/>
        <w:rPr>
          <w:noProof/>
        </w:rPr>
      </w:pPr>
      <w:r>
        <w:t>The AP F</w:t>
      </w:r>
      <w:r w:rsidR="00C63A39">
        <w:t>ramework</w:t>
      </w:r>
      <w:r w:rsidR="00C63A39">
        <w:rPr>
          <w:i/>
        </w:rPr>
        <w:t xml:space="preserve"> </w:t>
      </w:r>
      <w:r w:rsidR="00C63A39">
        <w:t>describes assistant principal practice along a continuum of four distinct performance levels:</w:t>
      </w:r>
      <w:r w:rsidR="00C63A39" w:rsidRPr="00521BD1">
        <w:rPr>
          <w:i/>
        </w:rPr>
        <w:t xml:space="preserve"> </w:t>
      </w:r>
      <w:r w:rsidR="0014578C">
        <w:rPr>
          <w:i/>
        </w:rPr>
        <w:t>Unsatisfactory</w:t>
      </w:r>
      <w:r w:rsidR="00C63A39" w:rsidRPr="00BD6EBC">
        <w:t xml:space="preserve">, </w:t>
      </w:r>
      <w:r>
        <w:rPr>
          <w:i/>
        </w:rPr>
        <w:t>B</w:t>
      </w:r>
      <w:r w:rsidR="0014578C">
        <w:rPr>
          <w:i/>
        </w:rPr>
        <w:t>asic</w:t>
      </w:r>
      <w:r w:rsidR="00C63A39" w:rsidRPr="00BD6EBC">
        <w:t xml:space="preserve">, </w:t>
      </w:r>
      <w:r>
        <w:rPr>
          <w:i/>
        </w:rPr>
        <w:t>P</w:t>
      </w:r>
      <w:r w:rsidR="00C63A39" w:rsidRPr="006A676D">
        <w:rPr>
          <w:i/>
        </w:rPr>
        <w:t>roficient</w:t>
      </w:r>
      <w:r w:rsidR="00C63A39" w:rsidRPr="00BD6EBC">
        <w:t xml:space="preserve">, and </w:t>
      </w:r>
      <w:r>
        <w:rPr>
          <w:i/>
        </w:rPr>
        <w:t>D</w:t>
      </w:r>
      <w:r w:rsidR="00C63A39" w:rsidRPr="006A676D">
        <w:rPr>
          <w:i/>
        </w:rPr>
        <w:t>istinguished</w:t>
      </w:r>
      <w:r w:rsidR="00C63A39" w:rsidRPr="00BD6EBC">
        <w:t>.</w:t>
      </w:r>
      <w:r w:rsidR="00C63A39">
        <w:t xml:space="preserve"> </w:t>
      </w:r>
      <w:r w:rsidR="00C63A39">
        <w:rPr>
          <w:b/>
          <w:i/>
        </w:rPr>
        <w:t>An assistant</w:t>
      </w:r>
      <w:r w:rsidR="00C63A39" w:rsidRPr="00BD6EBC">
        <w:rPr>
          <w:b/>
          <w:i/>
        </w:rPr>
        <w:t xml:space="preserve"> principal cannot be considered “distinguished” in a given indicator unless he or she meets all criteria </w:t>
      </w:r>
      <w:r w:rsidR="00960ABD">
        <w:rPr>
          <w:b/>
          <w:i/>
        </w:rPr>
        <w:t>at the lower levels</w:t>
      </w:r>
      <w:r>
        <w:rPr>
          <w:b/>
          <w:i/>
        </w:rPr>
        <w:t xml:space="preserve">. </w:t>
      </w:r>
      <w:r w:rsidR="00C63A39">
        <w:t xml:space="preserve">Exhibit 2 provides a general overview of the behaviors, practices, and skills that characterize each performance level. The actual performance-level descriptions in the </w:t>
      </w:r>
      <w:r>
        <w:t>AP Framework</w:t>
      </w:r>
      <w:r>
        <w:rPr>
          <w:i/>
        </w:rPr>
        <w:t xml:space="preserve"> </w:t>
      </w:r>
      <w:r w:rsidR="00C63A39">
        <w:t>are tailored specifically for each leadership practice and quality indicator</w:t>
      </w:r>
      <w:r w:rsidR="00C63A39">
        <w:rPr>
          <w:noProof/>
        </w:rPr>
        <w:t xml:space="preserve">. </w:t>
      </w:r>
    </w:p>
    <w:p w14:paraId="1751A7F6" w14:textId="681A3EAC" w:rsidR="00C63A39" w:rsidRPr="00A278E9" w:rsidRDefault="00A278E9" w:rsidP="00A278E9">
      <w:r w:rsidRPr="00A278E9">
        <w:rPr>
          <w:noProof/>
        </w:rPr>
        <w:lastRenderedPageBreak/>
        <mc:AlternateContent>
          <mc:Choice Requires="wpg">
            <w:drawing>
              <wp:inline distT="0" distB="0" distL="0" distR="0" wp14:anchorId="79A134EE" wp14:editId="295639F2">
                <wp:extent cx="5346393" cy="2386355"/>
                <wp:effectExtent l="0" t="0" r="0" b="0"/>
                <wp:docPr id="2" name="Group 1"/>
                <wp:cNvGraphicFramePr/>
                <a:graphic xmlns:a="http://schemas.openxmlformats.org/drawingml/2006/main">
                  <a:graphicData uri="http://schemas.microsoft.com/office/word/2010/wordprocessingGroup">
                    <wpg:wgp>
                      <wpg:cNvGrpSpPr/>
                      <wpg:grpSpPr>
                        <a:xfrm>
                          <a:off x="0" y="0"/>
                          <a:ext cx="5346393" cy="2386355"/>
                          <a:chOff x="0" y="179407"/>
                          <a:chExt cx="8090745" cy="2387138"/>
                        </a:xfrm>
                      </wpg:grpSpPr>
                      <wps:wsp>
                        <wps:cNvPr id="6" name="Straight Connector 6"/>
                        <wps:cNvCnPr/>
                        <wps:spPr>
                          <a:xfrm>
                            <a:off x="0" y="1963404"/>
                            <a:ext cx="1926609"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1899313" y="1460711"/>
                            <a:ext cx="1926609"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3784977" y="935271"/>
                            <a:ext cx="1926609"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5697939" y="441678"/>
                            <a:ext cx="1926609"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1926609" y="1460711"/>
                            <a:ext cx="0" cy="502693"/>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3812274" y="958018"/>
                            <a:ext cx="0" cy="502693"/>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V="1">
                            <a:off x="5718411" y="455325"/>
                            <a:ext cx="0" cy="502693"/>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13" name="TextBox 17"/>
                        <wps:cNvSpPr txBox="1"/>
                        <wps:spPr>
                          <a:xfrm>
                            <a:off x="0" y="1700988"/>
                            <a:ext cx="1774195" cy="262271"/>
                          </a:xfrm>
                          <a:prstGeom prst="rect">
                            <a:avLst/>
                          </a:prstGeom>
                          <a:noFill/>
                        </wps:spPr>
                        <wps:txbx>
                          <w:txbxContent>
                            <w:p w14:paraId="2AE99A18" w14:textId="6CEC2953"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Pr>
                                  <w:rFonts w:asciiTheme="minorHAnsi" w:eastAsia="MS PGothic" w:hAnsiTheme="minorHAnsi" w:cstheme="minorHAnsi"/>
                                  <w:color w:val="000000" w:themeColor="text1"/>
                                  <w:kern w:val="24"/>
                                  <w:sz w:val="22"/>
                                  <w:szCs w:val="22"/>
                                </w:rPr>
                                <w:t>Unsatisfactory</w:t>
                              </w:r>
                            </w:p>
                          </w:txbxContent>
                        </wps:txbx>
                        <wps:bodyPr wrap="square" rtlCol="0">
                          <a:noAutofit/>
                        </wps:bodyPr>
                      </wps:wsp>
                      <wps:wsp>
                        <wps:cNvPr id="14" name="TextBox 18"/>
                        <wps:cNvSpPr txBox="1"/>
                        <wps:spPr>
                          <a:xfrm>
                            <a:off x="1850398" y="1198332"/>
                            <a:ext cx="1975491" cy="262271"/>
                          </a:xfrm>
                          <a:prstGeom prst="rect">
                            <a:avLst/>
                          </a:prstGeom>
                          <a:noFill/>
                        </wps:spPr>
                        <wps:txbx>
                          <w:txbxContent>
                            <w:p w14:paraId="1E997F37" w14:textId="6D47652C"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Basic</w:t>
                              </w:r>
                            </w:p>
                          </w:txbxContent>
                        </wps:txbx>
                        <wps:bodyPr wrap="square" rtlCol="0">
                          <a:noAutofit/>
                        </wps:bodyPr>
                      </wps:wsp>
                      <wps:wsp>
                        <wps:cNvPr id="15" name="TextBox 19"/>
                        <wps:cNvSpPr txBox="1"/>
                        <wps:spPr>
                          <a:xfrm>
                            <a:off x="3861155" y="638682"/>
                            <a:ext cx="1774195" cy="262271"/>
                          </a:xfrm>
                          <a:prstGeom prst="rect">
                            <a:avLst/>
                          </a:prstGeom>
                          <a:noFill/>
                        </wps:spPr>
                        <wps:txbx>
                          <w:txbxContent>
                            <w:p w14:paraId="43FFA518" w14:textId="77777777"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sidRPr="00BD6EBC">
                                <w:rPr>
                                  <w:rFonts w:asciiTheme="minorHAnsi" w:eastAsia="MS PGothic" w:hAnsiTheme="minorHAnsi" w:cstheme="minorHAnsi"/>
                                  <w:color w:val="000000" w:themeColor="text1"/>
                                  <w:kern w:val="24"/>
                                  <w:sz w:val="22"/>
                                  <w:szCs w:val="22"/>
                                </w:rPr>
                                <w:t>Proficient</w:t>
                              </w:r>
                            </w:p>
                          </w:txbxContent>
                        </wps:txbx>
                        <wps:bodyPr wrap="square" rtlCol="0">
                          <a:noAutofit/>
                        </wps:bodyPr>
                      </wps:wsp>
                      <wps:wsp>
                        <wps:cNvPr id="16" name="TextBox 20"/>
                        <wps:cNvSpPr txBox="1"/>
                        <wps:spPr>
                          <a:xfrm>
                            <a:off x="5718379" y="179407"/>
                            <a:ext cx="2155197" cy="262271"/>
                          </a:xfrm>
                          <a:prstGeom prst="rect">
                            <a:avLst/>
                          </a:prstGeom>
                          <a:noFill/>
                        </wps:spPr>
                        <wps:txbx>
                          <w:txbxContent>
                            <w:p w14:paraId="4D0BBDA7" w14:textId="77777777"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sidRPr="00BD6EBC">
                                <w:rPr>
                                  <w:rFonts w:asciiTheme="minorHAnsi" w:eastAsia="MS PGothic" w:hAnsiTheme="minorHAnsi" w:cstheme="minorHAnsi"/>
                                  <w:color w:val="000000" w:themeColor="text1"/>
                                  <w:kern w:val="24"/>
                                  <w:sz w:val="22"/>
                                  <w:szCs w:val="22"/>
                                </w:rPr>
                                <w:t>Distinguished</w:t>
                              </w:r>
                            </w:p>
                          </w:txbxContent>
                        </wps:txbx>
                        <wps:bodyPr wrap="square" rtlCol="0">
                          <a:noAutofit/>
                        </wps:bodyPr>
                      </wps:wsp>
                      <wps:wsp>
                        <wps:cNvPr id="17" name="TextBox 21"/>
                        <wps:cNvSpPr txBox="1"/>
                        <wps:spPr>
                          <a:xfrm>
                            <a:off x="0" y="1963259"/>
                            <a:ext cx="2197107" cy="603286"/>
                          </a:xfrm>
                          <a:prstGeom prst="rect">
                            <a:avLst/>
                          </a:prstGeom>
                          <a:noFill/>
                        </wps:spPr>
                        <wps:txbx>
                          <w:txbxContent>
                            <w:p w14:paraId="3AB526DB" w14:textId="77777777" w:rsidR="00CC358B" w:rsidRPr="00BD6EBC" w:rsidRDefault="00CC358B" w:rsidP="007427FD">
                              <w:pPr>
                                <w:pStyle w:val="ListParagraph"/>
                                <w:numPr>
                                  <w:ilvl w:val="0"/>
                                  <w:numId w:val="7"/>
                                </w:numPr>
                                <w:spacing w:after="0" w:line="240" w:lineRule="auto"/>
                                <w:textAlignment w:val="baseline"/>
                                <w:rPr>
                                  <w:rFonts w:eastAsia="Times New Roman" w:cstheme="minorHAnsi"/>
                                </w:rPr>
                              </w:pPr>
                              <w:r w:rsidRPr="00BD6EBC">
                                <w:rPr>
                                  <w:rFonts w:eastAsia="MS PGothic" w:cstheme="minorHAnsi"/>
                                  <w:color w:val="000000" w:themeColor="text1"/>
                                  <w:kern w:val="24"/>
                                </w:rPr>
                                <w:t>Planning</w:t>
                              </w:r>
                            </w:p>
                            <w:p w14:paraId="52A068C3" w14:textId="77777777" w:rsidR="00CC358B" w:rsidRPr="00BD6EBC" w:rsidRDefault="00CC358B" w:rsidP="007427FD">
                              <w:pPr>
                                <w:pStyle w:val="ListParagraph"/>
                                <w:numPr>
                                  <w:ilvl w:val="0"/>
                                  <w:numId w:val="7"/>
                                </w:numPr>
                                <w:spacing w:after="0" w:line="240" w:lineRule="auto"/>
                                <w:textAlignment w:val="baseline"/>
                                <w:rPr>
                                  <w:rFonts w:eastAsia="Times New Roman" w:cstheme="minorHAnsi"/>
                                </w:rPr>
                              </w:pPr>
                              <w:r w:rsidRPr="00BD6EBC">
                                <w:rPr>
                                  <w:rFonts w:eastAsia="MS PGothic" w:cstheme="minorHAnsi"/>
                                  <w:color w:val="000000" w:themeColor="text1"/>
                                  <w:kern w:val="24"/>
                                </w:rPr>
                                <w:t>Managing</w:t>
                              </w:r>
                            </w:p>
                            <w:p w14:paraId="6EDFEC6F" w14:textId="77777777" w:rsidR="00CC358B" w:rsidRPr="00BD6EBC" w:rsidRDefault="00CC358B" w:rsidP="007427FD">
                              <w:pPr>
                                <w:pStyle w:val="ListParagraph"/>
                                <w:numPr>
                                  <w:ilvl w:val="0"/>
                                  <w:numId w:val="7"/>
                                </w:numPr>
                                <w:spacing w:after="0" w:line="240" w:lineRule="auto"/>
                                <w:textAlignment w:val="baseline"/>
                                <w:rPr>
                                  <w:rFonts w:eastAsia="Times New Roman" w:cstheme="minorHAnsi"/>
                                </w:rPr>
                              </w:pPr>
                              <w:r w:rsidRPr="00BD6EBC">
                                <w:rPr>
                                  <w:rFonts w:eastAsia="MS PGothic" w:cstheme="minorHAnsi"/>
                                  <w:color w:val="000000" w:themeColor="text1"/>
                                  <w:kern w:val="24"/>
                                </w:rPr>
                                <w:t>Reacting</w:t>
                              </w:r>
                            </w:p>
                          </w:txbxContent>
                        </wps:txbx>
                        <wps:bodyPr wrap="square" rtlCol="0">
                          <a:noAutofit/>
                        </wps:bodyPr>
                      </wps:wsp>
                      <wps:wsp>
                        <wps:cNvPr id="20" name="TextBox 22"/>
                        <wps:cNvSpPr txBox="1"/>
                        <wps:spPr>
                          <a:xfrm>
                            <a:off x="1926598" y="1460402"/>
                            <a:ext cx="2372366" cy="843445"/>
                          </a:xfrm>
                          <a:prstGeom prst="rect">
                            <a:avLst/>
                          </a:prstGeom>
                          <a:noFill/>
                        </wps:spPr>
                        <wps:txbx>
                          <w:txbxContent>
                            <w:p w14:paraId="4B9F2174" w14:textId="77777777" w:rsidR="00CC358B" w:rsidRPr="00BD6EBC" w:rsidRDefault="00CC358B" w:rsidP="007427FD">
                              <w:pPr>
                                <w:pStyle w:val="ListParagraph"/>
                                <w:numPr>
                                  <w:ilvl w:val="0"/>
                                  <w:numId w:val="8"/>
                                </w:numPr>
                                <w:spacing w:after="0" w:line="240" w:lineRule="auto"/>
                                <w:textAlignment w:val="baseline"/>
                                <w:rPr>
                                  <w:rFonts w:eastAsia="Times New Roman" w:cstheme="minorHAnsi"/>
                                </w:rPr>
                              </w:pPr>
                              <w:r w:rsidRPr="00BD6EBC">
                                <w:rPr>
                                  <w:rFonts w:eastAsia="MS PGothic" w:cstheme="minorHAnsi"/>
                                  <w:color w:val="000000" w:themeColor="text1"/>
                                  <w:kern w:val="24"/>
                                </w:rPr>
                                <w:t>Monitoring</w:t>
                              </w:r>
                            </w:p>
                            <w:p w14:paraId="32D34A4A" w14:textId="77777777" w:rsidR="00CC358B" w:rsidRPr="00BD6EBC" w:rsidRDefault="00CC358B" w:rsidP="007427FD">
                              <w:pPr>
                                <w:pStyle w:val="ListParagraph"/>
                                <w:numPr>
                                  <w:ilvl w:val="0"/>
                                  <w:numId w:val="8"/>
                                </w:numPr>
                                <w:spacing w:after="0" w:line="240" w:lineRule="auto"/>
                                <w:textAlignment w:val="baseline"/>
                                <w:rPr>
                                  <w:rFonts w:eastAsia="Times New Roman" w:cstheme="minorHAnsi"/>
                                </w:rPr>
                              </w:pPr>
                              <w:r w:rsidRPr="00BD6EBC">
                                <w:rPr>
                                  <w:rFonts w:eastAsia="MS PGothic" w:cstheme="minorHAnsi"/>
                                  <w:color w:val="000000" w:themeColor="text1"/>
                                  <w:kern w:val="24"/>
                                </w:rPr>
                                <w:t>Implementing</w:t>
                              </w:r>
                            </w:p>
                            <w:p w14:paraId="6ED5C8FB" w14:textId="77777777" w:rsidR="00CC358B" w:rsidRPr="00D96EC3" w:rsidRDefault="00CC358B" w:rsidP="007427FD">
                              <w:pPr>
                                <w:pStyle w:val="ListParagraph"/>
                                <w:numPr>
                                  <w:ilvl w:val="0"/>
                                  <w:numId w:val="8"/>
                                </w:numPr>
                                <w:spacing w:after="0" w:line="240" w:lineRule="auto"/>
                                <w:textAlignment w:val="baseline"/>
                                <w:rPr>
                                  <w:rFonts w:eastAsia="Times New Roman" w:cstheme="minorHAnsi"/>
                                </w:rPr>
                              </w:pPr>
                              <w:r w:rsidRPr="00BD6EBC">
                                <w:rPr>
                                  <w:rFonts w:eastAsia="MS PGothic" w:cstheme="minorHAnsi"/>
                                  <w:color w:val="000000" w:themeColor="text1"/>
                                  <w:kern w:val="24"/>
                                </w:rPr>
                                <w:t>Anticipating</w:t>
                              </w:r>
                            </w:p>
                            <w:p w14:paraId="1A8C25B2" w14:textId="77777777" w:rsidR="00CC358B" w:rsidRPr="00BD6EBC" w:rsidRDefault="00CC358B" w:rsidP="007427FD">
                              <w:pPr>
                                <w:pStyle w:val="ListParagraph"/>
                                <w:numPr>
                                  <w:ilvl w:val="0"/>
                                  <w:numId w:val="8"/>
                                </w:numPr>
                                <w:spacing w:after="0" w:line="240" w:lineRule="auto"/>
                                <w:textAlignment w:val="baseline"/>
                                <w:rPr>
                                  <w:rFonts w:eastAsia="Times New Roman" w:cstheme="minorHAnsi"/>
                                </w:rPr>
                              </w:pPr>
                              <w:r>
                                <w:rPr>
                                  <w:rFonts w:eastAsia="MS PGothic" w:cstheme="minorHAnsi"/>
                                  <w:color w:val="000000" w:themeColor="text1"/>
                                  <w:kern w:val="24"/>
                                </w:rPr>
                                <w:t>Communicating</w:t>
                              </w:r>
                            </w:p>
                          </w:txbxContent>
                        </wps:txbx>
                        <wps:bodyPr wrap="square" rtlCol="0">
                          <a:noAutofit/>
                        </wps:bodyPr>
                      </wps:wsp>
                      <wps:wsp>
                        <wps:cNvPr id="22" name="TextBox 23"/>
                        <wps:cNvSpPr txBox="1"/>
                        <wps:spPr>
                          <a:xfrm>
                            <a:off x="3825901" y="957824"/>
                            <a:ext cx="2372366" cy="1005156"/>
                          </a:xfrm>
                          <a:prstGeom prst="rect">
                            <a:avLst/>
                          </a:prstGeom>
                          <a:noFill/>
                        </wps:spPr>
                        <wps:txbx>
                          <w:txbxContent>
                            <w:p w14:paraId="0FFC4A4B" w14:textId="77777777" w:rsidR="00CC358B" w:rsidRPr="00BD6EBC" w:rsidRDefault="00CC358B" w:rsidP="007427FD">
                              <w:pPr>
                                <w:pStyle w:val="ListParagraph"/>
                                <w:numPr>
                                  <w:ilvl w:val="0"/>
                                  <w:numId w:val="9"/>
                                </w:numPr>
                                <w:spacing w:after="0" w:line="240" w:lineRule="auto"/>
                                <w:textAlignment w:val="baseline"/>
                                <w:rPr>
                                  <w:rFonts w:eastAsia="Times New Roman" w:cstheme="minorHAnsi"/>
                                </w:rPr>
                              </w:pPr>
                              <w:r w:rsidRPr="00BD6EBC">
                                <w:rPr>
                                  <w:rFonts w:eastAsia="MS PGothic" w:cstheme="minorHAnsi"/>
                                  <w:color w:val="000000" w:themeColor="text1"/>
                                  <w:kern w:val="24"/>
                                </w:rPr>
                                <w:t>Improving</w:t>
                              </w:r>
                            </w:p>
                            <w:p w14:paraId="5CBAEC0C" w14:textId="77777777" w:rsidR="00CC358B" w:rsidRPr="00BD6EBC" w:rsidRDefault="00CC358B" w:rsidP="007427FD">
                              <w:pPr>
                                <w:pStyle w:val="ListParagraph"/>
                                <w:numPr>
                                  <w:ilvl w:val="0"/>
                                  <w:numId w:val="9"/>
                                </w:numPr>
                                <w:spacing w:after="0" w:line="240" w:lineRule="auto"/>
                                <w:textAlignment w:val="baseline"/>
                                <w:rPr>
                                  <w:rFonts w:eastAsia="Times New Roman" w:cstheme="minorHAnsi"/>
                                </w:rPr>
                              </w:pPr>
                              <w:r w:rsidRPr="00BD6EBC">
                                <w:rPr>
                                  <w:rFonts w:eastAsia="MS PGothic" w:cstheme="minorHAnsi"/>
                                  <w:color w:val="000000" w:themeColor="text1"/>
                                  <w:kern w:val="24"/>
                                </w:rPr>
                                <w:t>Integrating</w:t>
                              </w:r>
                            </w:p>
                            <w:p w14:paraId="09FE692C" w14:textId="77777777" w:rsidR="00CC358B" w:rsidRPr="00D96EC3" w:rsidRDefault="00CC358B" w:rsidP="007427FD">
                              <w:pPr>
                                <w:pStyle w:val="ListParagraph"/>
                                <w:numPr>
                                  <w:ilvl w:val="0"/>
                                  <w:numId w:val="9"/>
                                </w:numPr>
                                <w:spacing w:after="0" w:line="240" w:lineRule="auto"/>
                                <w:textAlignment w:val="baseline"/>
                                <w:rPr>
                                  <w:rFonts w:eastAsia="Times New Roman" w:cstheme="minorHAnsi"/>
                                </w:rPr>
                              </w:pPr>
                              <w:r w:rsidRPr="00BD6EBC">
                                <w:rPr>
                                  <w:rFonts w:eastAsia="MS PGothic" w:cstheme="minorHAnsi"/>
                                  <w:color w:val="000000" w:themeColor="text1"/>
                                  <w:kern w:val="24"/>
                                </w:rPr>
                                <w:t>Modeling</w:t>
                              </w:r>
                            </w:p>
                            <w:p w14:paraId="0015642D" w14:textId="77777777" w:rsidR="00CC358B" w:rsidRPr="00BD6EBC" w:rsidRDefault="00CC358B" w:rsidP="007427FD">
                              <w:pPr>
                                <w:pStyle w:val="ListParagraph"/>
                                <w:numPr>
                                  <w:ilvl w:val="0"/>
                                  <w:numId w:val="9"/>
                                </w:numPr>
                                <w:spacing w:after="0" w:line="240" w:lineRule="auto"/>
                                <w:textAlignment w:val="baseline"/>
                                <w:rPr>
                                  <w:rFonts w:eastAsia="Times New Roman" w:cstheme="minorHAnsi"/>
                                </w:rPr>
                              </w:pPr>
                              <w:r>
                                <w:rPr>
                                  <w:rFonts w:eastAsia="MS PGothic" w:cstheme="minorHAnsi"/>
                                  <w:color w:val="000000" w:themeColor="text1"/>
                                  <w:kern w:val="24"/>
                                </w:rPr>
                                <w:t>Supporting</w:t>
                              </w:r>
                            </w:p>
                          </w:txbxContent>
                        </wps:txbx>
                        <wps:bodyPr wrap="square" rtlCol="0">
                          <a:noAutofit/>
                        </wps:bodyPr>
                      </wps:wsp>
                      <wps:wsp>
                        <wps:cNvPr id="23" name="TextBox 24"/>
                        <wps:cNvSpPr txBox="1"/>
                        <wps:spPr>
                          <a:xfrm>
                            <a:off x="5718379" y="468448"/>
                            <a:ext cx="2372366" cy="777942"/>
                          </a:xfrm>
                          <a:prstGeom prst="rect">
                            <a:avLst/>
                          </a:prstGeom>
                          <a:noFill/>
                        </wps:spPr>
                        <wps:txbx>
                          <w:txbxContent>
                            <w:p w14:paraId="4D8F50AE" w14:textId="77777777" w:rsidR="00CC358B" w:rsidRPr="00BD6EBC" w:rsidRDefault="00CC358B" w:rsidP="007427FD">
                              <w:pPr>
                                <w:pStyle w:val="ListParagraph"/>
                                <w:numPr>
                                  <w:ilvl w:val="0"/>
                                  <w:numId w:val="10"/>
                                </w:numPr>
                                <w:spacing w:after="0" w:line="240" w:lineRule="auto"/>
                                <w:textAlignment w:val="baseline"/>
                                <w:rPr>
                                  <w:rFonts w:eastAsia="Times New Roman" w:cstheme="minorHAnsi"/>
                                </w:rPr>
                              </w:pPr>
                              <w:r w:rsidRPr="00BD6EBC">
                                <w:rPr>
                                  <w:rFonts w:eastAsia="MS PGothic" w:cstheme="minorHAnsi"/>
                                  <w:color w:val="000000" w:themeColor="text1"/>
                                  <w:kern w:val="24"/>
                                </w:rPr>
                                <w:t>Advocating</w:t>
                              </w:r>
                            </w:p>
                            <w:p w14:paraId="0E16F33D" w14:textId="77777777" w:rsidR="00CC358B" w:rsidRPr="00D96EC3" w:rsidRDefault="00CC358B" w:rsidP="007427FD">
                              <w:pPr>
                                <w:pStyle w:val="ListParagraph"/>
                                <w:numPr>
                                  <w:ilvl w:val="0"/>
                                  <w:numId w:val="10"/>
                                </w:numPr>
                                <w:spacing w:after="0" w:line="240" w:lineRule="auto"/>
                                <w:textAlignment w:val="baseline"/>
                                <w:rPr>
                                  <w:rFonts w:eastAsia="Times New Roman" w:cstheme="minorHAnsi"/>
                                </w:rPr>
                              </w:pPr>
                              <w:r w:rsidRPr="00BD6EBC">
                                <w:rPr>
                                  <w:rFonts w:eastAsia="MS PGothic" w:cstheme="minorHAnsi"/>
                                  <w:color w:val="000000" w:themeColor="text1"/>
                                  <w:kern w:val="24"/>
                                </w:rPr>
                                <w:t>Coaching</w:t>
                              </w:r>
                            </w:p>
                            <w:p w14:paraId="217E1E57" w14:textId="77777777" w:rsidR="00CC358B" w:rsidRPr="00BD6EBC" w:rsidRDefault="00CC358B" w:rsidP="007427FD">
                              <w:pPr>
                                <w:pStyle w:val="ListParagraph"/>
                                <w:numPr>
                                  <w:ilvl w:val="0"/>
                                  <w:numId w:val="10"/>
                                </w:numPr>
                                <w:spacing w:after="0" w:line="240" w:lineRule="auto"/>
                                <w:textAlignment w:val="baseline"/>
                                <w:rPr>
                                  <w:rFonts w:eastAsia="Times New Roman" w:cstheme="minorHAnsi"/>
                                </w:rPr>
                              </w:pPr>
                              <w:r>
                                <w:rPr>
                                  <w:rFonts w:eastAsia="MS PGothic" w:cstheme="minorHAnsi"/>
                                  <w:color w:val="000000" w:themeColor="text1"/>
                                  <w:kern w:val="24"/>
                                </w:rPr>
                                <w:t>Distributing</w:t>
                              </w:r>
                            </w:p>
                          </w:txbxContent>
                        </wps:txbx>
                        <wps:bodyPr wrap="square" rtlCol="0">
                          <a:noAutofit/>
                        </wps:bodyPr>
                      </wps:wsp>
                    </wpg:wgp>
                  </a:graphicData>
                </a:graphic>
              </wp:inline>
            </w:drawing>
          </mc:Choice>
          <mc:Fallback>
            <w:pict>
              <v:group w14:anchorId="79A134EE" id="Group 1" o:spid="_x0000_s1026" style="width:421pt;height:187.9pt;mso-position-horizontal-relative:char;mso-position-vertical-relative:line" coordorigin=",1794" coordsize="80907,2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">
                <v:line id="Straight Connector 6" o:spid="_x0000_s1027" style="position:absolute;visibility:visible;mso-wrap-style:square" from="0,19634" to="19266,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mmMMAAADaAAAADwAAAGRycy9kb3ducmV2LnhtbESPT4vCMBTE74LfIbwFL6KpHkSqUXYV&#10;xX8srAp7fTRv267NS22i1m9vBMHjMPObYcbT2hTiSpXLLSvodSMQxInVOacKjodFZwjCeWSNhWVS&#10;cCcH00mzMcZY2xv/0HXvUxFK2MWoIPO+jKV0SUYGXdeWxMH7s5VBH2SVSl3hLZSbQvajaCAN5hwW&#10;MixpllFy2l+MgsFifd5t/5cbU/yul99fbXviuVWq9VF/jkB4qv07/KJXOnDwvBJu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ZpjDAAAA2gAAAA8AAAAAAAAAAAAA&#10;AAAAoQIAAGRycy9kb3ducmV2LnhtbFBLBQYAAAAABAAEAPkAAACRAwAAAAA=&#10;" strokecolor="#4579b8 [3044]" strokeweight="4pt"/>
                <v:line id="Straight Connector 7" o:spid="_x0000_s1028" style="position:absolute;visibility:visible;mso-wrap-style:square" from="18993,14607" to="38259,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DA8QAAADaAAAADwAAAGRycy9kb3ducmV2LnhtbESPT2vCQBTE7wW/w/IEL0U39aCSuopa&#10;lPoHQS14fWSfSTT7NmZXjd++KxR6HGbmN8xwXJtC3KlyuWUFH50IBHFidc6pgp/DvD0A4TyyxsIy&#10;KXiSg/Go8TbEWNsH7+i+96kIEHYxKsi8L2MpXZKRQdexJXHwTrYy6IOsUqkrfAS4KWQ3inrSYM5h&#10;IcOSZhkll/3NKOjNl9fN+rxYmeK4XGyn7/bCX1apVrOefILwVPv/8F/7Wyvow+tKuAFy9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MMDxAAAANoAAAAPAAAAAAAAAAAA&#10;AAAAAKECAABkcnMvZG93bnJldi54bWxQSwUGAAAAAAQABAD5AAAAkgMAAAAA&#10;" strokecolor="#4579b8 [3044]" strokeweight="4pt"/>
                <v:line id="Straight Connector 8" o:spid="_x0000_s1029" style="position:absolute;visibility:visible;mso-wrap-style:square" from="37849,9352" to="57115,9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XccEAAADaAAAADwAAAGRycy9kb3ducmV2LnhtbERPy4rCMBTdC/5DuIIb0VQXIh2jzCiK&#10;LwamCm4vzZ22Y3NTm6j1781CmOXhvKfzxpTiTrUrLCsYDiIQxKnVBWcKTsdVfwLCeWSNpWVS8CQH&#10;81m7NcVY2wf/0D3xmQgh7GJUkHtfxVK6NCeDbmAr4sD92tqgD7DOpK7xEcJNKUdRNJYGCw4NOVa0&#10;yCm9JDejYLzaXg/7v/XOlOft+vurZy+8tEp1O83nBwhPjf8Xv90brSBsDVfCDZ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1dxwQAAANoAAAAPAAAAAAAAAAAAAAAA&#10;AKECAABkcnMvZG93bnJldi54bWxQSwUGAAAAAAQABAD5AAAAjwMAAAAA&#10;" strokecolor="#4579b8 [3044]" strokeweight="4pt"/>
                <v:line id="Straight Connector 9" o:spid="_x0000_s1030" style="position:absolute;visibility:visible;mso-wrap-style:square" from="56979,4416" to="7624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fy6sQAAADaAAAADwAAAGRycy9kb3ducmV2LnhtbESPT2vCQBTE7wW/w/IEL0U39SCauopa&#10;lPoHQS14fWSfSTT7NmZXjd++KxR6HGbmN8xwXJtC3KlyuWUFH50IBHFidc6pgp/DvN0H4TyyxsIy&#10;KXiSg/Go8TbEWNsH7+i+96kIEHYxKsi8L2MpXZKRQdexJXHwTrYy6IOsUqkrfAS4KWQ3inrSYM5h&#10;IcOSZhkll/3NKOjNl9fN+rxYmeK4XGyn7/bCX1apVrOefILwVPv/8F/7WysYwOtKuAFy9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LqxAAAANoAAAAPAAAAAAAAAAAA&#10;AAAAAKECAABkcnMvZG93bnJldi54bWxQSwUGAAAAAAQABAD5AAAAkgMAAAAA&#10;" strokecolor="#4579b8 [3044]" strokeweight="4pt"/>
                <v:line id="Straight Connector 10" o:spid="_x0000_s1031" style="position:absolute;flip:y;visibility:visible;mso-wrap-style:square" from="19266,14607" to="19266,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m6HcMAAADbAAAADwAAAGRycy9kb3ducmV2LnhtbESP0WrCQBBF3wv+wzKCb3WjQimpq4gY&#10;FKSlaj9gyE6T0N3ZmF1N/PvOQ6FvM9w7955Zrgfv1J262AQ2MJtmoIjLYBuuDHxdiudXUDEhW3SB&#10;ycCDIqxXo6cl5jb0fKL7OVVKQjjmaKBOqc21jmVNHuM0tMSifYfOY5K1q7TtsJdw7/Q8y160x4al&#10;ocaWtjWVP+ebN1DMrxfeDcdF8bn4cO/VbO97x8ZMxsPmDVSiIf2b/64PVvCFXn6RAf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5uh3DAAAA2wAAAA8AAAAAAAAAAAAA&#10;AAAAoQIAAGRycy9kb3ducmV2LnhtbFBLBQYAAAAABAAEAPkAAACRAwAAAAA=&#10;" strokecolor="#4579b8 [3044]" strokeweight="4pt"/>
                <v:line id="Straight Connector 11" o:spid="_x0000_s1032" style="position:absolute;flip:y;visibility:visible;mso-wrap-style:square" from="38122,9580" to="38122,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fhsEAAADbAAAADwAAAGRycy9kb3ducmV2LnhtbERP3WrCMBS+F/YO4Qx2p2kVRLqmImPF&#10;wXC4ugc4NGdtMTmpTWbr25vBYHfn4/s9+XayRlxp8J1jBekiAUFcO91xo+DrVM43IHxA1mgck4Ib&#10;edgWD7McM+1G/qRrFRoRQ9hnqKANoc+k9HVLFv3C9cSR+3aDxRDh0Eg94BjDrZHLJFlLix3HhhZ7&#10;emmpPlc/VkG5vJz4dXpflcfVhzk06d6OhpV6epx2zyACTeFf/Od+03F+Cr+/xAN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GwQAAANsAAAAPAAAAAAAAAAAAAAAA&#10;AKECAABkcnMvZG93bnJldi54bWxQSwUGAAAAAAQABAD5AAAAjwMAAAAA&#10;" strokecolor="#4579b8 [3044]" strokeweight="4pt"/>
                <v:line id="Straight Connector 12" o:spid="_x0000_s1033" style="position:absolute;flip:y;visibility:visible;mso-wrap-style:square" from="57184,4553" to="5718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B8cAAAADbAAAADwAAAGRycy9kb3ducmV2LnhtbERP24rCMBB9X/Afwgi+rakVlqUaRcSi&#10;ILuslw8YmrEtJpPaRFv/3iws7NscznXmy94a8aDW144VTMYJCOLC6ZpLBedT/v4JwgdkjcYxKXiS&#10;h+Vi8DbHTLuOD/Q4hlLEEPYZKqhCaDIpfVGRRT92DXHkLq61GCJsS6lb7GK4NTJNkg9psebYUGFD&#10;64qK6/FuFeTp7cSbfj/Nf6bf5qucbG1nWKnRsF/NQATqw7/4z73TcX4Kv7/E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ngfHAAAAA2wAAAA8AAAAAAAAAAAAAAAAA&#10;oQIAAGRycy9kb3ducmV2LnhtbFBLBQYAAAAABAAEAPkAAACOAwAAAAA=&#10;" strokecolor="#4579b8 [3044]" strokeweight="4pt"/>
                <v:shapetype id="_x0000_t202" coordsize="21600,21600" o:spt="202" path="m,l,21600r21600,l21600,xe">
                  <v:stroke joinstyle="miter"/>
                  <v:path gradientshapeok="t" o:connecttype="rect"/>
                </v:shapetype>
                <v:shape id="TextBox 17" o:spid="_x0000_s1034" type="#_x0000_t202" style="position:absolute;top:17009;width:17741;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2AE99A18" w14:textId="6CEC2953"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Pr>
                            <w:rFonts w:asciiTheme="minorHAnsi" w:eastAsia="MS PGothic" w:hAnsiTheme="minorHAnsi" w:cstheme="minorHAnsi"/>
                            <w:color w:val="000000" w:themeColor="text1"/>
                            <w:kern w:val="24"/>
                            <w:sz w:val="22"/>
                            <w:szCs w:val="22"/>
                          </w:rPr>
                          <w:t>Unsatisfactory</w:t>
                        </w:r>
                      </w:p>
                    </w:txbxContent>
                  </v:textbox>
                </v:shape>
                <v:shape id="TextBox 18" o:spid="_x0000_s1035" type="#_x0000_t202" style="position:absolute;left:18503;top:11983;width:19755;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1E997F37" w14:textId="6D47652C"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Basic</w:t>
                        </w:r>
                      </w:p>
                    </w:txbxContent>
                  </v:textbox>
                </v:shape>
                <v:shape id="TextBox 19" o:spid="_x0000_s1036" type="#_x0000_t202" style="position:absolute;left:38611;top:6386;width:17742;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43FFA518" w14:textId="77777777"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sidRPr="00BD6EBC">
                          <w:rPr>
                            <w:rFonts w:asciiTheme="minorHAnsi" w:eastAsia="MS PGothic" w:hAnsiTheme="minorHAnsi" w:cstheme="minorHAnsi"/>
                            <w:color w:val="000000" w:themeColor="text1"/>
                            <w:kern w:val="24"/>
                            <w:sz w:val="22"/>
                            <w:szCs w:val="22"/>
                          </w:rPr>
                          <w:t>Proficient</w:t>
                        </w:r>
                      </w:p>
                    </w:txbxContent>
                  </v:textbox>
                </v:shape>
                <v:shape id="TextBox 20" o:spid="_x0000_s1037" type="#_x0000_t202" style="position:absolute;left:57183;top:1794;width:21552;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D0BBDA7" w14:textId="77777777" w:rsidR="00CC358B" w:rsidRPr="00BD6EBC" w:rsidRDefault="00CC358B" w:rsidP="00C63A39">
                        <w:pPr>
                          <w:pStyle w:val="NormalWeb"/>
                          <w:spacing w:before="0" w:beforeAutospacing="0" w:after="0" w:afterAutospacing="0"/>
                          <w:jc w:val="center"/>
                          <w:textAlignment w:val="baseline"/>
                          <w:rPr>
                            <w:rFonts w:asciiTheme="minorHAnsi" w:hAnsiTheme="minorHAnsi" w:cstheme="minorHAnsi"/>
                            <w:sz w:val="22"/>
                            <w:szCs w:val="22"/>
                          </w:rPr>
                        </w:pPr>
                        <w:r w:rsidRPr="00BD6EBC">
                          <w:rPr>
                            <w:rFonts w:asciiTheme="minorHAnsi" w:eastAsia="MS PGothic" w:hAnsiTheme="minorHAnsi" w:cstheme="minorHAnsi"/>
                            <w:color w:val="000000" w:themeColor="text1"/>
                            <w:kern w:val="24"/>
                            <w:sz w:val="22"/>
                            <w:szCs w:val="22"/>
                          </w:rPr>
                          <w:t>Distinguished</w:t>
                        </w:r>
                      </w:p>
                    </w:txbxContent>
                  </v:textbox>
                </v:shape>
                <v:shape id="TextBox 21" o:spid="_x0000_s1038" type="#_x0000_t202" style="position:absolute;top:19632;width:21971;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AB526DB" w14:textId="77777777" w:rsidR="00CC358B" w:rsidRPr="00BD6EBC" w:rsidRDefault="00CC358B" w:rsidP="007427FD">
                        <w:pPr>
                          <w:pStyle w:val="ListParagraph"/>
                          <w:numPr>
                            <w:ilvl w:val="0"/>
                            <w:numId w:val="7"/>
                          </w:numPr>
                          <w:spacing w:after="0" w:line="240" w:lineRule="auto"/>
                          <w:textAlignment w:val="baseline"/>
                          <w:rPr>
                            <w:rFonts w:eastAsia="Times New Roman" w:cstheme="minorHAnsi"/>
                          </w:rPr>
                        </w:pPr>
                        <w:r w:rsidRPr="00BD6EBC">
                          <w:rPr>
                            <w:rFonts w:eastAsia="MS PGothic" w:cstheme="minorHAnsi"/>
                            <w:color w:val="000000" w:themeColor="text1"/>
                            <w:kern w:val="24"/>
                          </w:rPr>
                          <w:t>Planning</w:t>
                        </w:r>
                      </w:p>
                      <w:p w14:paraId="52A068C3" w14:textId="77777777" w:rsidR="00CC358B" w:rsidRPr="00BD6EBC" w:rsidRDefault="00CC358B" w:rsidP="007427FD">
                        <w:pPr>
                          <w:pStyle w:val="ListParagraph"/>
                          <w:numPr>
                            <w:ilvl w:val="0"/>
                            <w:numId w:val="7"/>
                          </w:numPr>
                          <w:spacing w:after="0" w:line="240" w:lineRule="auto"/>
                          <w:textAlignment w:val="baseline"/>
                          <w:rPr>
                            <w:rFonts w:eastAsia="Times New Roman" w:cstheme="minorHAnsi"/>
                          </w:rPr>
                        </w:pPr>
                        <w:r w:rsidRPr="00BD6EBC">
                          <w:rPr>
                            <w:rFonts w:eastAsia="MS PGothic" w:cstheme="minorHAnsi"/>
                            <w:color w:val="000000" w:themeColor="text1"/>
                            <w:kern w:val="24"/>
                          </w:rPr>
                          <w:t>Managing</w:t>
                        </w:r>
                      </w:p>
                      <w:p w14:paraId="6EDFEC6F" w14:textId="77777777" w:rsidR="00CC358B" w:rsidRPr="00BD6EBC" w:rsidRDefault="00CC358B" w:rsidP="007427FD">
                        <w:pPr>
                          <w:pStyle w:val="ListParagraph"/>
                          <w:numPr>
                            <w:ilvl w:val="0"/>
                            <w:numId w:val="7"/>
                          </w:numPr>
                          <w:spacing w:after="0" w:line="240" w:lineRule="auto"/>
                          <w:textAlignment w:val="baseline"/>
                          <w:rPr>
                            <w:rFonts w:eastAsia="Times New Roman" w:cstheme="minorHAnsi"/>
                          </w:rPr>
                        </w:pPr>
                        <w:r w:rsidRPr="00BD6EBC">
                          <w:rPr>
                            <w:rFonts w:eastAsia="MS PGothic" w:cstheme="minorHAnsi"/>
                            <w:color w:val="000000" w:themeColor="text1"/>
                            <w:kern w:val="24"/>
                          </w:rPr>
                          <w:t>Reacting</w:t>
                        </w:r>
                      </w:p>
                    </w:txbxContent>
                  </v:textbox>
                </v:shape>
                <v:shape id="TextBox 22" o:spid="_x0000_s1039" type="#_x0000_t202" style="position:absolute;left:19265;top:14604;width:23724;height:8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4B9F2174" w14:textId="77777777" w:rsidR="00CC358B" w:rsidRPr="00BD6EBC" w:rsidRDefault="00CC358B" w:rsidP="007427FD">
                        <w:pPr>
                          <w:pStyle w:val="ListParagraph"/>
                          <w:numPr>
                            <w:ilvl w:val="0"/>
                            <w:numId w:val="8"/>
                          </w:numPr>
                          <w:spacing w:after="0" w:line="240" w:lineRule="auto"/>
                          <w:textAlignment w:val="baseline"/>
                          <w:rPr>
                            <w:rFonts w:eastAsia="Times New Roman" w:cstheme="minorHAnsi"/>
                          </w:rPr>
                        </w:pPr>
                        <w:r w:rsidRPr="00BD6EBC">
                          <w:rPr>
                            <w:rFonts w:eastAsia="MS PGothic" w:cstheme="minorHAnsi"/>
                            <w:color w:val="000000" w:themeColor="text1"/>
                            <w:kern w:val="24"/>
                          </w:rPr>
                          <w:t>Monitoring</w:t>
                        </w:r>
                      </w:p>
                      <w:p w14:paraId="32D34A4A" w14:textId="77777777" w:rsidR="00CC358B" w:rsidRPr="00BD6EBC" w:rsidRDefault="00CC358B" w:rsidP="007427FD">
                        <w:pPr>
                          <w:pStyle w:val="ListParagraph"/>
                          <w:numPr>
                            <w:ilvl w:val="0"/>
                            <w:numId w:val="8"/>
                          </w:numPr>
                          <w:spacing w:after="0" w:line="240" w:lineRule="auto"/>
                          <w:textAlignment w:val="baseline"/>
                          <w:rPr>
                            <w:rFonts w:eastAsia="Times New Roman" w:cstheme="minorHAnsi"/>
                          </w:rPr>
                        </w:pPr>
                        <w:r w:rsidRPr="00BD6EBC">
                          <w:rPr>
                            <w:rFonts w:eastAsia="MS PGothic" w:cstheme="minorHAnsi"/>
                            <w:color w:val="000000" w:themeColor="text1"/>
                            <w:kern w:val="24"/>
                          </w:rPr>
                          <w:t>Implementing</w:t>
                        </w:r>
                      </w:p>
                      <w:p w14:paraId="6ED5C8FB" w14:textId="77777777" w:rsidR="00CC358B" w:rsidRPr="00D96EC3" w:rsidRDefault="00CC358B" w:rsidP="007427FD">
                        <w:pPr>
                          <w:pStyle w:val="ListParagraph"/>
                          <w:numPr>
                            <w:ilvl w:val="0"/>
                            <w:numId w:val="8"/>
                          </w:numPr>
                          <w:spacing w:after="0" w:line="240" w:lineRule="auto"/>
                          <w:textAlignment w:val="baseline"/>
                          <w:rPr>
                            <w:rFonts w:eastAsia="Times New Roman" w:cstheme="minorHAnsi"/>
                          </w:rPr>
                        </w:pPr>
                        <w:r w:rsidRPr="00BD6EBC">
                          <w:rPr>
                            <w:rFonts w:eastAsia="MS PGothic" w:cstheme="minorHAnsi"/>
                            <w:color w:val="000000" w:themeColor="text1"/>
                            <w:kern w:val="24"/>
                          </w:rPr>
                          <w:t>Anticipating</w:t>
                        </w:r>
                      </w:p>
                      <w:p w14:paraId="1A8C25B2" w14:textId="77777777" w:rsidR="00CC358B" w:rsidRPr="00BD6EBC" w:rsidRDefault="00CC358B" w:rsidP="007427FD">
                        <w:pPr>
                          <w:pStyle w:val="ListParagraph"/>
                          <w:numPr>
                            <w:ilvl w:val="0"/>
                            <w:numId w:val="8"/>
                          </w:numPr>
                          <w:spacing w:after="0" w:line="240" w:lineRule="auto"/>
                          <w:textAlignment w:val="baseline"/>
                          <w:rPr>
                            <w:rFonts w:eastAsia="Times New Roman" w:cstheme="minorHAnsi"/>
                          </w:rPr>
                        </w:pPr>
                        <w:r>
                          <w:rPr>
                            <w:rFonts w:eastAsia="MS PGothic" w:cstheme="minorHAnsi"/>
                            <w:color w:val="000000" w:themeColor="text1"/>
                            <w:kern w:val="24"/>
                          </w:rPr>
                          <w:t>Communicating</w:t>
                        </w:r>
                      </w:p>
                    </w:txbxContent>
                  </v:textbox>
                </v:shape>
                <v:shape id="TextBox 23" o:spid="_x0000_s1040" type="#_x0000_t202" style="position:absolute;left:38259;top:9578;width:23723;height:10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FFC4A4B" w14:textId="77777777" w:rsidR="00CC358B" w:rsidRPr="00BD6EBC" w:rsidRDefault="00CC358B" w:rsidP="007427FD">
                        <w:pPr>
                          <w:pStyle w:val="ListParagraph"/>
                          <w:numPr>
                            <w:ilvl w:val="0"/>
                            <w:numId w:val="9"/>
                          </w:numPr>
                          <w:spacing w:after="0" w:line="240" w:lineRule="auto"/>
                          <w:textAlignment w:val="baseline"/>
                          <w:rPr>
                            <w:rFonts w:eastAsia="Times New Roman" w:cstheme="minorHAnsi"/>
                          </w:rPr>
                        </w:pPr>
                        <w:r w:rsidRPr="00BD6EBC">
                          <w:rPr>
                            <w:rFonts w:eastAsia="MS PGothic" w:cstheme="minorHAnsi"/>
                            <w:color w:val="000000" w:themeColor="text1"/>
                            <w:kern w:val="24"/>
                          </w:rPr>
                          <w:t>Improving</w:t>
                        </w:r>
                      </w:p>
                      <w:p w14:paraId="5CBAEC0C" w14:textId="77777777" w:rsidR="00CC358B" w:rsidRPr="00BD6EBC" w:rsidRDefault="00CC358B" w:rsidP="007427FD">
                        <w:pPr>
                          <w:pStyle w:val="ListParagraph"/>
                          <w:numPr>
                            <w:ilvl w:val="0"/>
                            <w:numId w:val="9"/>
                          </w:numPr>
                          <w:spacing w:after="0" w:line="240" w:lineRule="auto"/>
                          <w:textAlignment w:val="baseline"/>
                          <w:rPr>
                            <w:rFonts w:eastAsia="Times New Roman" w:cstheme="minorHAnsi"/>
                          </w:rPr>
                        </w:pPr>
                        <w:r w:rsidRPr="00BD6EBC">
                          <w:rPr>
                            <w:rFonts w:eastAsia="MS PGothic" w:cstheme="minorHAnsi"/>
                            <w:color w:val="000000" w:themeColor="text1"/>
                            <w:kern w:val="24"/>
                          </w:rPr>
                          <w:t>Integrating</w:t>
                        </w:r>
                      </w:p>
                      <w:p w14:paraId="09FE692C" w14:textId="77777777" w:rsidR="00CC358B" w:rsidRPr="00D96EC3" w:rsidRDefault="00CC358B" w:rsidP="007427FD">
                        <w:pPr>
                          <w:pStyle w:val="ListParagraph"/>
                          <w:numPr>
                            <w:ilvl w:val="0"/>
                            <w:numId w:val="9"/>
                          </w:numPr>
                          <w:spacing w:after="0" w:line="240" w:lineRule="auto"/>
                          <w:textAlignment w:val="baseline"/>
                          <w:rPr>
                            <w:rFonts w:eastAsia="Times New Roman" w:cstheme="minorHAnsi"/>
                          </w:rPr>
                        </w:pPr>
                        <w:r w:rsidRPr="00BD6EBC">
                          <w:rPr>
                            <w:rFonts w:eastAsia="MS PGothic" w:cstheme="minorHAnsi"/>
                            <w:color w:val="000000" w:themeColor="text1"/>
                            <w:kern w:val="24"/>
                          </w:rPr>
                          <w:t>Modeling</w:t>
                        </w:r>
                      </w:p>
                      <w:p w14:paraId="0015642D" w14:textId="77777777" w:rsidR="00CC358B" w:rsidRPr="00BD6EBC" w:rsidRDefault="00CC358B" w:rsidP="007427FD">
                        <w:pPr>
                          <w:pStyle w:val="ListParagraph"/>
                          <w:numPr>
                            <w:ilvl w:val="0"/>
                            <w:numId w:val="9"/>
                          </w:numPr>
                          <w:spacing w:after="0" w:line="240" w:lineRule="auto"/>
                          <w:textAlignment w:val="baseline"/>
                          <w:rPr>
                            <w:rFonts w:eastAsia="Times New Roman" w:cstheme="minorHAnsi"/>
                          </w:rPr>
                        </w:pPr>
                        <w:r>
                          <w:rPr>
                            <w:rFonts w:eastAsia="MS PGothic" w:cstheme="minorHAnsi"/>
                            <w:color w:val="000000" w:themeColor="text1"/>
                            <w:kern w:val="24"/>
                          </w:rPr>
                          <w:t>Supporting</w:t>
                        </w:r>
                      </w:p>
                    </w:txbxContent>
                  </v:textbox>
                </v:shape>
                <v:shape id="TextBox 24" o:spid="_x0000_s1041" type="#_x0000_t202" style="position:absolute;left:57183;top:4684;width:23724;height:7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D8F50AE" w14:textId="77777777" w:rsidR="00CC358B" w:rsidRPr="00BD6EBC" w:rsidRDefault="00CC358B" w:rsidP="007427FD">
                        <w:pPr>
                          <w:pStyle w:val="ListParagraph"/>
                          <w:numPr>
                            <w:ilvl w:val="0"/>
                            <w:numId w:val="10"/>
                          </w:numPr>
                          <w:spacing w:after="0" w:line="240" w:lineRule="auto"/>
                          <w:textAlignment w:val="baseline"/>
                          <w:rPr>
                            <w:rFonts w:eastAsia="Times New Roman" w:cstheme="minorHAnsi"/>
                          </w:rPr>
                        </w:pPr>
                        <w:r w:rsidRPr="00BD6EBC">
                          <w:rPr>
                            <w:rFonts w:eastAsia="MS PGothic" w:cstheme="minorHAnsi"/>
                            <w:color w:val="000000" w:themeColor="text1"/>
                            <w:kern w:val="24"/>
                          </w:rPr>
                          <w:t>Advocating</w:t>
                        </w:r>
                      </w:p>
                      <w:p w14:paraId="0E16F33D" w14:textId="77777777" w:rsidR="00CC358B" w:rsidRPr="00D96EC3" w:rsidRDefault="00CC358B" w:rsidP="007427FD">
                        <w:pPr>
                          <w:pStyle w:val="ListParagraph"/>
                          <w:numPr>
                            <w:ilvl w:val="0"/>
                            <w:numId w:val="10"/>
                          </w:numPr>
                          <w:spacing w:after="0" w:line="240" w:lineRule="auto"/>
                          <w:textAlignment w:val="baseline"/>
                          <w:rPr>
                            <w:rFonts w:eastAsia="Times New Roman" w:cstheme="minorHAnsi"/>
                          </w:rPr>
                        </w:pPr>
                        <w:r w:rsidRPr="00BD6EBC">
                          <w:rPr>
                            <w:rFonts w:eastAsia="MS PGothic" w:cstheme="minorHAnsi"/>
                            <w:color w:val="000000" w:themeColor="text1"/>
                            <w:kern w:val="24"/>
                          </w:rPr>
                          <w:t>Coaching</w:t>
                        </w:r>
                      </w:p>
                      <w:p w14:paraId="217E1E57" w14:textId="77777777" w:rsidR="00CC358B" w:rsidRPr="00BD6EBC" w:rsidRDefault="00CC358B" w:rsidP="007427FD">
                        <w:pPr>
                          <w:pStyle w:val="ListParagraph"/>
                          <w:numPr>
                            <w:ilvl w:val="0"/>
                            <w:numId w:val="10"/>
                          </w:numPr>
                          <w:spacing w:after="0" w:line="240" w:lineRule="auto"/>
                          <w:textAlignment w:val="baseline"/>
                          <w:rPr>
                            <w:rFonts w:eastAsia="Times New Roman" w:cstheme="minorHAnsi"/>
                          </w:rPr>
                        </w:pPr>
                        <w:r>
                          <w:rPr>
                            <w:rFonts w:eastAsia="MS PGothic" w:cstheme="minorHAnsi"/>
                            <w:color w:val="000000" w:themeColor="text1"/>
                            <w:kern w:val="24"/>
                          </w:rPr>
                          <w:t>Distributing</w:t>
                        </w:r>
                      </w:p>
                    </w:txbxContent>
                  </v:textbox>
                </v:shape>
                <w10:anchorlock/>
              </v:group>
            </w:pict>
          </mc:Fallback>
        </mc:AlternateContent>
      </w:r>
    </w:p>
    <w:p w14:paraId="456D3861" w14:textId="4BD8BFB0" w:rsidR="00977AEA" w:rsidRDefault="00977AEA" w:rsidP="00C97BA4">
      <w:pPr>
        <w:pStyle w:val="Caption"/>
        <w:rPr>
          <w:b w:val="0"/>
        </w:rPr>
      </w:pPr>
      <w:r w:rsidRPr="00C97BA4">
        <w:rPr>
          <w:rFonts w:eastAsia="Calibri"/>
          <w:b w:val="0"/>
          <w:i/>
        </w:rPr>
        <w:t xml:space="preserve">Figure 1. </w:t>
      </w:r>
      <w:r w:rsidRPr="00C97BA4">
        <w:rPr>
          <w:rFonts w:eastAsia="Calibri"/>
          <w:b w:val="0"/>
        </w:rPr>
        <w:t xml:space="preserve">Performance Levels. This figure displays </w:t>
      </w:r>
      <w:r w:rsidR="00C97BA4" w:rsidRPr="00C97BA4">
        <w:rPr>
          <w:b w:val="0"/>
        </w:rPr>
        <w:t>the Behaviors, Practices, and Skills That Characterize Each Performance Level</w:t>
      </w:r>
    </w:p>
    <w:p w14:paraId="7E47D50D" w14:textId="77777777" w:rsidR="00C97BA4" w:rsidRPr="00C97BA4" w:rsidRDefault="00C97BA4" w:rsidP="00C97BA4"/>
    <w:p w14:paraId="615449F7" w14:textId="30973EA7" w:rsidR="00D66676" w:rsidRDefault="00D66676" w:rsidP="00C97BA4">
      <w:pPr>
        <w:pStyle w:val="BodyText"/>
        <w:spacing w:before="0"/>
        <w:rPr>
          <w:rFonts w:eastAsia="Calibri"/>
        </w:rPr>
      </w:pPr>
      <w:r>
        <w:rPr>
          <w:rFonts w:eastAsia="Calibri"/>
        </w:rPr>
        <w:t xml:space="preserve">Principal and assistant principal practices differ in several ways. These differences are reflected in the </w:t>
      </w:r>
      <w:r w:rsidRPr="00D66676">
        <w:rPr>
          <w:rFonts w:eastAsia="Calibri"/>
          <w:i/>
        </w:rPr>
        <w:t>indicators</w:t>
      </w:r>
      <w:r>
        <w:rPr>
          <w:rFonts w:eastAsia="Calibri"/>
          <w:i/>
        </w:rPr>
        <w:t xml:space="preserve">, </w:t>
      </w:r>
      <w:r>
        <w:rPr>
          <w:rFonts w:eastAsia="Calibri"/>
        </w:rPr>
        <w:t xml:space="preserve">which are the observable and measurable practices represented in the </w:t>
      </w:r>
      <w:r w:rsidR="00DE5AEC">
        <w:t>AP Framework</w:t>
      </w:r>
      <w:r>
        <w:rPr>
          <w:rFonts w:eastAsia="Calibri"/>
        </w:rPr>
        <w:t xml:space="preserve">. The differences between the principal and assistant principal frameworks are as follows: </w:t>
      </w:r>
    </w:p>
    <w:p w14:paraId="79A684A9" w14:textId="77777777" w:rsidR="00D66676" w:rsidRPr="001704D2" w:rsidRDefault="00D66676" w:rsidP="00D66676">
      <w:pPr>
        <w:pStyle w:val="Bullet1"/>
        <w:rPr>
          <w:rFonts w:eastAsia="Calibri"/>
        </w:rPr>
      </w:pPr>
      <w:r w:rsidRPr="001704D2">
        <w:rPr>
          <w:rFonts w:eastAsia="Calibri"/>
          <w:b/>
        </w:rPr>
        <w:t>Scope.</w:t>
      </w:r>
      <w:r w:rsidRPr="001704D2">
        <w:rPr>
          <w:rFonts w:eastAsia="Calibri"/>
        </w:rPr>
        <w:t xml:space="preserve"> Principals are responsible for whole</w:t>
      </w:r>
      <w:r>
        <w:rPr>
          <w:rFonts w:eastAsia="Calibri"/>
        </w:rPr>
        <w:t>-</w:t>
      </w:r>
      <w:r w:rsidRPr="001704D2">
        <w:rPr>
          <w:rFonts w:eastAsia="Calibri"/>
        </w:rPr>
        <w:t>school activities</w:t>
      </w:r>
      <w:r>
        <w:rPr>
          <w:rFonts w:eastAsia="Calibri"/>
        </w:rPr>
        <w:t>, while</w:t>
      </w:r>
      <w:r w:rsidRPr="001704D2">
        <w:rPr>
          <w:rFonts w:eastAsia="Calibri"/>
        </w:rPr>
        <w:t xml:space="preserve"> assistant principals’ work is generally more specialized, affecting a smaller number of teachers and students.</w:t>
      </w:r>
    </w:p>
    <w:p w14:paraId="043C31DF" w14:textId="77777777" w:rsidR="00D66676" w:rsidRPr="001704D2" w:rsidRDefault="00D66676" w:rsidP="00D66676">
      <w:pPr>
        <w:pStyle w:val="Bullet1"/>
        <w:rPr>
          <w:rFonts w:eastAsia="Calibri"/>
        </w:rPr>
      </w:pPr>
      <w:r w:rsidRPr="001704D2">
        <w:rPr>
          <w:rFonts w:eastAsia="Calibri"/>
          <w:b/>
        </w:rPr>
        <w:t>Role.</w:t>
      </w:r>
      <w:r>
        <w:rPr>
          <w:rFonts w:eastAsia="Calibri"/>
        </w:rPr>
        <w:t xml:space="preserve"> </w:t>
      </w:r>
      <w:r w:rsidRPr="001704D2">
        <w:rPr>
          <w:rFonts w:eastAsia="Calibri"/>
        </w:rPr>
        <w:t xml:space="preserve">Principals are ultimately responsible for setting direction in a school and </w:t>
      </w:r>
      <w:r>
        <w:rPr>
          <w:rFonts w:eastAsia="Calibri"/>
        </w:rPr>
        <w:t>ens</w:t>
      </w:r>
      <w:r w:rsidRPr="001704D2">
        <w:rPr>
          <w:rFonts w:eastAsia="Calibri"/>
        </w:rPr>
        <w:t>uring</w:t>
      </w:r>
      <w:r>
        <w:rPr>
          <w:rFonts w:eastAsia="Calibri"/>
        </w:rPr>
        <w:t xml:space="preserve"> that</w:t>
      </w:r>
      <w:r w:rsidRPr="001704D2">
        <w:rPr>
          <w:rFonts w:eastAsia="Calibri"/>
        </w:rPr>
        <w:t xml:space="preserve"> the school continues to improve, and assistant principals tend to be responsible for providing input on school direction and ensuring that the school is meeting its mission and benchmarks through program</w:t>
      </w:r>
      <w:r w:rsidRPr="00312079">
        <w:rPr>
          <w:rStyle w:val="FootnoteReference"/>
          <w:rFonts w:eastAsia="Calibri" w:cstheme="minorHAnsi"/>
        </w:rPr>
        <w:footnoteReference w:id="2"/>
      </w:r>
      <w:r w:rsidRPr="00FD2AD2">
        <w:rPr>
          <w:rFonts w:eastAsia="Calibri" w:cstheme="minorHAnsi"/>
        </w:rPr>
        <w:t xml:space="preserve"> </w:t>
      </w:r>
      <w:r w:rsidRPr="001704D2">
        <w:rPr>
          <w:rFonts w:eastAsia="Calibri"/>
        </w:rPr>
        <w:t xml:space="preserve">implementation. </w:t>
      </w:r>
    </w:p>
    <w:p w14:paraId="1451EFD6" w14:textId="77777777" w:rsidR="00D66676" w:rsidRPr="001704D2" w:rsidRDefault="00D66676" w:rsidP="00D66676">
      <w:pPr>
        <w:pStyle w:val="Bullet1"/>
        <w:rPr>
          <w:rFonts w:eastAsia="Calibri"/>
        </w:rPr>
      </w:pPr>
      <w:r w:rsidRPr="001704D2">
        <w:rPr>
          <w:rFonts w:eastAsia="Calibri"/>
          <w:b/>
        </w:rPr>
        <w:t>Venues.</w:t>
      </w:r>
      <w:r w:rsidRPr="001704D2">
        <w:rPr>
          <w:rFonts w:eastAsia="Calibri"/>
        </w:rPr>
        <w:t xml:space="preserve"> Principals work within and beyond the school to leverage resources and advocate for better programming</w:t>
      </w:r>
      <w:r>
        <w:rPr>
          <w:rFonts w:eastAsia="Calibri"/>
        </w:rPr>
        <w:t>,</w:t>
      </w:r>
      <w:r w:rsidRPr="001704D2">
        <w:rPr>
          <w:rFonts w:eastAsia="Calibri"/>
        </w:rPr>
        <w:t xml:space="preserve"> and assistant principals tend to work within schools to create better conditions for teaching and learning. </w:t>
      </w:r>
    </w:p>
    <w:p w14:paraId="39CAAF40" w14:textId="77777777" w:rsidR="005555AB" w:rsidRPr="005555AB" w:rsidRDefault="00D66676" w:rsidP="0014578C">
      <w:pPr>
        <w:pStyle w:val="BodyText"/>
        <w:numPr>
          <w:ilvl w:val="0"/>
          <w:numId w:val="21"/>
        </w:numPr>
        <w:spacing w:before="120"/>
        <w:rPr>
          <w:rFonts w:eastAsia="Calibri"/>
          <w:b/>
        </w:rPr>
      </w:pPr>
      <w:r w:rsidRPr="00FD2AD2">
        <w:rPr>
          <w:rFonts w:eastAsia="Calibri"/>
        </w:rPr>
        <w:t xml:space="preserve">When evaluating assistant principal performance, the </w:t>
      </w:r>
      <w:r w:rsidR="0014578C">
        <w:rPr>
          <w:rFonts w:eastAsia="Calibri"/>
        </w:rPr>
        <w:t>principal</w:t>
      </w:r>
      <w:r w:rsidRPr="00FD2AD2">
        <w:rPr>
          <w:rFonts w:eastAsia="Calibri"/>
        </w:rPr>
        <w:t xml:space="preserve"> must take assistant principals’ job responsibilities into account. </w:t>
      </w:r>
      <w:r w:rsidR="00884404" w:rsidRPr="00FD2AD2">
        <w:rPr>
          <w:rFonts w:eastAsia="Calibri"/>
        </w:rPr>
        <w:t xml:space="preserve">The principal </w:t>
      </w:r>
      <w:r w:rsidR="0014578C">
        <w:rPr>
          <w:rFonts w:eastAsia="Calibri"/>
        </w:rPr>
        <w:t xml:space="preserve">and assistant principal </w:t>
      </w:r>
      <w:r w:rsidR="00884404" w:rsidRPr="00FD2AD2">
        <w:rPr>
          <w:rFonts w:eastAsia="Calibri"/>
        </w:rPr>
        <w:t xml:space="preserve">should review the entire framework and discuss job responsibilities and priorities. </w:t>
      </w:r>
    </w:p>
    <w:p w14:paraId="58377BD9" w14:textId="77777777" w:rsidR="005555AB" w:rsidRPr="005555AB" w:rsidRDefault="005555AB" w:rsidP="005555AB">
      <w:pPr>
        <w:pStyle w:val="BodyText"/>
        <w:spacing w:before="120"/>
        <w:ind w:left="360"/>
        <w:rPr>
          <w:rFonts w:eastAsia="Calibri"/>
          <w:b/>
        </w:rPr>
      </w:pPr>
    </w:p>
    <w:p w14:paraId="68A7772F" w14:textId="77777777" w:rsidR="00EE0E8E" w:rsidRPr="00CE4927" w:rsidRDefault="00EE0E8E" w:rsidP="00CE4927">
      <w:pPr>
        <w:pStyle w:val="BodyText"/>
        <w:rPr>
          <w:rFonts w:eastAsia="Calibri"/>
        </w:rPr>
        <w:sectPr w:rsidR="00EE0E8E" w:rsidRPr="00CE4927" w:rsidSect="0080127B">
          <w:headerReference w:type="default" r:id="rId12"/>
          <w:footerReference w:type="default" r:id="rId13"/>
          <w:pgSz w:w="12240" w:h="15840"/>
          <w:pgMar w:top="1440" w:right="1440" w:bottom="1440" w:left="1440" w:header="720" w:footer="720" w:gutter="0"/>
          <w:pgNumType w:start="1"/>
          <w:cols w:space="720"/>
          <w:docGrid w:linePitch="360"/>
        </w:sectPr>
      </w:pPr>
    </w:p>
    <w:p w14:paraId="148C6590" w14:textId="77777777" w:rsidR="00C63A39" w:rsidRPr="00B7432E" w:rsidRDefault="00C63A39" w:rsidP="00A278E9">
      <w:pPr>
        <w:pStyle w:val="Heading1"/>
      </w:pPr>
      <w:bookmarkStart w:id="10" w:name="_Toc388262761"/>
      <w:bookmarkStart w:id="11" w:name="_Toc434306366"/>
      <w:r>
        <w:lastRenderedPageBreak/>
        <w:t>Five Essential Practices of School Leadership Framework</w:t>
      </w:r>
      <w:bookmarkEnd w:id="10"/>
      <w:bookmarkEnd w:id="11"/>
    </w:p>
    <w:p w14:paraId="6920F7D0" w14:textId="77777777" w:rsidR="00C63A39" w:rsidRPr="0088308B" w:rsidRDefault="00C63A39" w:rsidP="00A278E9">
      <w:pPr>
        <w:pStyle w:val="Heading2"/>
      </w:pPr>
      <w:bookmarkStart w:id="12" w:name="_Toc388262762"/>
      <w:bookmarkStart w:id="13" w:name="_Toc434306367"/>
      <w:r w:rsidRPr="0088308B">
        <w:t>Leadership Practice 1: Build Shared Purpose</w:t>
      </w:r>
      <w:bookmarkEnd w:id="12"/>
      <w:bookmarkEnd w:id="13"/>
      <w:r w:rsidRPr="0088308B">
        <w:t xml:space="preserve"> </w:t>
      </w:r>
    </w:p>
    <w:p w14:paraId="7B1876AB" w14:textId="77777777" w:rsidR="0088308B" w:rsidRPr="00741762" w:rsidRDefault="0088308B" w:rsidP="0088308B">
      <w:pPr>
        <w:pStyle w:val="Caption"/>
        <w:rPr>
          <w:color w:val="FFFFFF" w:themeColor="background1"/>
        </w:rPr>
      </w:pPr>
      <w:r>
        <w:t xml:space="preserve">Indicator </w:t>
      </w:r>
      <w:r w:rsidRPr="00BE0F12">
        <w:t>1</w:t>
      </w:r>
      <w:r>
        <w:t>.1</w:t>
      </w:r>
      <w:r w:rsidRPr="00BE0F12">
        <w:t>:</w:t>
      </w:r>
      <w:r w:rsidRPr="00101149">
        <w:rPr>
          <w:i/>
        </w:rPr>
        <w:t xml:space="preserve"> </w:t>
      </w:r>
      <w:r>
        <w:t>Support School Mission</w:t>
      </w:r>
    </w:p>
    <w:tbl>
      <w:tblPr>
        <w:tblStyle w:val="GridTable4-Accent11"/>
        <w:tblW w:w="12960" w:type="dxa"/>
        <w:jc w:val="center"/>
        <w:tblLayout w:type="fixed"/>
        <w:tblLook w:val="04A0" w:firstRow="1" w:lastRow="0" w:firstColumn="1" w:lastColumn="0" w:noHBand="0" w:noVBand="1"/>
      </w:tblPr>
      <w:tblGrid>
        <w:gridCol w:w="460"/>
        <w:gridCol w:w="3125"/>
        <w:gridCol w:w="3125"/>
        <w:gridCol w:w="3125"/>
        <w:gridCol w:w="3125"/>
      </w:tblGrid>
      <w:tr w:rsidR="00C63A39" w:rsidRPr="0088308B" w14:paraId="33BF8C32" w14:textId="77777777" w:rsidTr="005555AB">
        <w:trPr>
          <w:cnfStyle w:val="100000000000" w:firstRow="1" w:lastRow="0" w:firstColumn="0" w:lastColumn="0" w:oddVBand="0" w:evenVBand="0" w:oddHBand="0" w:evenHBand="0" w:firstRowFirstColumn="0" w:firstRowLastColumn="0" w:lastRowFirstColumn="0" w:lastRowLastColumn="0"/>
          <w:trHeight w:val="1134"/>
          <w:tblHeader/>
          <w:jc w:val="center"/>
        </w:trPr>
        <w:tc>
          <w:tcPr>
            <w:cnfStyle w:val="001000000000" w:firstRow="0" w:lastRow="0" w:firstColumn="1" w:lastColumn="0" w:oddVBand="0" w:evenVBand="0" w:oddHBand="0" w:evenHBand="0" w:firstRowFirstColumn="0" w:firstRowLastColumn="0" w:lastRowFirstColumn="0" w:lastRowLastColumn="0"/>
            <w:tcW w:w="460" w:type="dxa"/>
            <w:shd w:val="clear" w:color="auto" w:fill="1F497D" w:themeFill="text2"/>
            <w:textDirection w:val="btLr"/>
            <w:vAlign w:val="center"/>
          </w:tcPr>
          <w:p w14:paraId="506DC1D0" w14:textId="77777777" w:rsidR="00C63A39" w:rsidRPr="00EB35B6" w:rsidRDefault="00C63A39" w:rsidP="00CC2ADC">
            <w:pPr>
              <w:ind w:left="72" w:right="115"/>
              <w:rPr>
                <w:rFonts w:cstheme="minorHAnsi"/>
                <w:b w:val="0"/>
                <w:sz w:val="22"/>
                <w:szCs w:val="22"/>
              </w:rPr>
            </w:pPr>
            <w:r w:rsidRPr="00EB35B6">
              <w:rPr>
                <w:rFonts w:cstheme="minorHAnsi"/>
                <w:b w:val="0"/>
                <w:sz w:val="22"/>
                <w:szCs w:val="22"/>
              </w:rPr>
              <w:t>Element</w:t>
            </w:r>
          </w:p>
        </w:tc>
        <w:tc>
          <w:tcPr>
            <w:tcW w:w="3125" w:type="dxa"/>
            <w:shd w:val="clear" w:color="auto" w:fill="1F497D" w:themeFill="text2"/>
          </w:tcPr>
          <w:p w14:paraId="2597B9A5" w14:textId="199ABADE" w:rsidR="005555AB" w:rsidRDefault="005555AB" w:rsidP="005555A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3313C8F8" w14:textId="103B38EC" w:rsidR="00C63A39" w:rsidRPr="00EB35B6" w:rsidRDefault="00C63A39"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00F96C5B">
              <w:rPr>
                <w:rFonts w:cstheme="minorHAnsi"/>
                <w:b w:val="0"/>
                <w:i/>
                <w:sz w:val="22"/>
                <w:szCs w:val="22"/>
              </w:rPr>
              <w:t xml:space="preserve">unsatisfactory </w:t>
            </w:r>
            <w:r w:rsidRPr="00EB35B6">
              <w:rPr>
                <w:rFonts w:cstheme="minorHAnsi"/>
                <w:sz w:val="22"/>
                <w:szCs w:val="22"/>
              </w:rPr>
              <w:t xml:space="preserve"> level…</w:t>
            </w:r>
          </w:p>
        </w:tc>
        <w:tc>
          <w:tcPr>
            <w:tcW w:w="3125" w:type="dxa"/>
            <w:shd w:val="clear" w:color="auto" w:fill="1F497D" w:themeFill="text2"/>
          </w:tcPr>
          <w:p w14:paraId="47522BA0" w14:textId="75A263CA" w:rsidR="005555AB" w:rsidRPr="005555AB" w:rsidRDefault="005555AB" w:rsidP="005555A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53A4FC86" w14:textId="68D42DCE" w:rsidR="00C63A39" w:rsidRPr="00EB35B6" w:rsidRDefault="00C63A39"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00F96C5B">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125" w:type="dxa"/>
            <w:shd w:val="clear" w:color="auto" w:fill="1F497D" w:themeFill="text2"/>
          </w:tcPr>
          <w:p w14:paraId="7B788B60" w14:textId="08E3C284" w:rsidR="00C63A39" w:rsidRPr="00EB35B6" w:rsidRDefault="00C63A39" w:rsidP="005555A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5A87D4E3" w14:textId="77777777" w:rsidR="00C63A39" w:rsidRPr="00EB35B6" w:rsidRDefault="00C63A39" w:rsidP="005555A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125" w:type="dxa"/>
            <w:shd w:val="clear" w:color="auto" w:fill="1F497D" w:themeFill="text2"/>
          </w:tcPr>
          <w:p w14:paraId="27FF01C7" w14:textId="2997D359" w:rsidR="00C63A39" w:rsidRPr="007033B4" w:rsidRDefault="00C63A39" w:rsidP="005555A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7CF3E5B0" w14:textId="77777777" w:rsidR="00C63A39" w:rsidRPr="00EB35B6" w:rsidRDefault="00C63A39" w:rsidP="005555A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88308B" w14:paraId="57EF0D95" w14:textId="77777777" w:rsidTr="00EB35B6">
        <w:trPr>
          <w:cnfStyle w:val="000000100000" w:firstRow="0" w:lastRow="0" w:firstColumn="0" w:lastColumn="0" w:oddVBand="0" w:evenVBand="0" w:oddHBand="1" w:evenHBand="0" w:firstRowFirstColumn="0" w:firstRowLastColumn="0" w:lastRowFirstColumn="0" w:lastRowLastColumn="0"/>
          <w:trHeight w:val="1601"/>
          <w:jc w:val="center"/>
        </w:trPr>
        <w:tc>
          <w:tcPr>
            <w:cnfStyle w:val="001000000000" w:firstRow="0" w:lastRow="0" w:firstColumn="1" w:lastColumn="0" w:oddVBand="0" w:evenVBand="0" w:oddHBand="0" w:evenHBand="0" w:firstRowFirstColumn="0" w:firstRowLastColumn="0" w:lastRowFirstColumn="0" w:lastRowLastColumn="0"/>
            <w:tcW w:w="460" w:type="dxa"/>
          </w:tcPr>
          <w:p w14:paraId="56722C5C" w14:textId="36607656" w:rsidR="00C63A39" w:rsidRPr="0088308B" w:rsidRDefault="00C63A39" w:rsidP="00EB35B6">
            <w:pPr>
              <w:pStyle w:val="TableText"/>
            </w:pPr>
            <w:r w:rsidRPr="0088308B">
              <w:t>A.</w:t>
            </w:r>
          </w:p>
        </w:tc>
        <w:tc>
          <w:tcPr>
            <w:tcW w:w="3125" w:type="dxa"/>
          </w:tcPr>
          <w:p w14:paraId="6794EDCF" w14:textId="521447D6" w:rsidR="00C63A39" w:rsidRPr="0088308B" w:rsidRDefault="00E443FC" w:rsidP="00EB35B6">
            <w:pPr>
              <w:pStyle w:val="TableBullet1"/>
              <w:cnfStyle w:val="000000100000" w:firstRow="0" w:lastRow="0" w:firstColumn="0" w:lastColumn="0" w:oddVBand="0" w:evenVBand="0" w:oddHBand="1" w:evenHBand="0" w:firstRowFirstColumn="0" w:firstRowLastColumn="0" w:lastRowFirstColumn="0" w:lastRowLastColumn="0"/>
            </w:pPr>
            <w:r>
              <w:t>Rarely r</w:t>
            </w:r>
            <w:r w:rsidR="00CA7C8C">
              <w:t>eferences</w:t>
            </w:r>
            <w:r w:rsidR="00BC5F4A">
              <w:t xml:space="preserve"> and ensures</w:t>
            </w:r>
            <w:r w:rsidR="00CA7C8C" w:rsidRPr="0088308B">
              <w:t xml:space="preserve"> </w:t>
            </w:r>
            <w:r w:rsidR="004220F1">
              <w:t xml:space="preserve">that </w:t>
            </w:r>
            <w:r w:rsidR="00C63A39" w:rsidRPr="0088308B">
              <w:t>others reference the school mission and improvement plan when making decisions.</w:t>
            </w:r>
          </w:p>
          <w:p w14:paraId="57741303" w14:textId="6F14BD66" w:rsidR="00444E30" w:rsidRPr="00444E30" w:rsidRDefault="00C63A39" w:rsidP="00EB35B6">
            <w:pPr>
              <w:pStyle w:val="TableBullet1"/>
              <w:cnfStyle w:val="000000100000" w:firstRow="0" w:lastRow="0" w:firstColumn="0" w:lastColumn="0" w:oddVBand="0" w:evenVBand="0" w:oddHBand="1" w:evenHBand="0" w:firstRowFirstColumn="0" w:firstRowLastColumn="0" w:lastRowFirstColumn="0" w:lastRowLastColumn="0"/>
            </w:pPr>
            <w:r w:rsidRPr="0088308B">
              <w:t xml:space="preserve">Shows </w:t>
            </w:r>
            <w:r w:rsidR="00E443FC">
              <w:t xml:space="preserve">some </w:t>
            </w:r>
            <w:r w:rsidRPr="0088308B">
              <w:t>evidence of enacting the school objectives by engaging with other staff.</w:t>
            </w:r>
          </w:p>
        </w:tc>
        <w:tc>
          <w:tcPr>
            <w:tcW w:w="3125" w:type="dxa"/>
          </w:tcPr>
          <w:p w14:paraId="1B0A3AC0" w14:textId="42E75C69" w:rsidR="00C63A39" w:rsidRPr="0088308B" w:rsidRDefault="00C63A39" w:rsidP="007570DA">
            <w:pPr>
              <w:pStyle w:val="TableBullet1"/>
              <w:ind w:left="357"/>
              <w:cnfStyle w:val="000000100000" w:firstRow="0" w:lastRow="0" w:firstColumn="0" w:lastColumn="0" w:oddVBand="0" w:evenVBand="0" w:oddHBand="1" w:evenHBand="0" w:firstRowFirstColumn="0" w:firstRowLastColumn="0" w:lastRowFirstColumn="0" w:lastRowLastColumn="0"/>
            </w:pPr>
            <w:r w:rsidRPr="0088308B">
              <w:t>Gathers input from a diverse set of stakeholders, including the principal and school leadership team, when creating or implementing program</w:t>
            </w:r>
            <w:r w:rsidR="00BC5F4A">
              <w:rPr>
                <w:rStyle w:val="FootnoteReference"/>
                <w:rFonts w:cstheme="minorHAnsi"/>
                <w:sz w:val="20"/>
                <w:szCs w:val="20"/>
              </w:rPr>
              <w:footnoteReference w:id="3"/>
            </w:r>
            <w:r w:rsidRPr="0088308B">
              <w:t xml:space="preserve"> plans.</w:t>
            </w:r>
          </w:p>
          <w:p w14:paraId="30C7ACCB" w14:textId="48C57D70" w:rsidR="00C63A39" w:rsidRPr="0088308B" w:rsidRDefault="00C63A39" w:rsidP="007570DA">
            <w:pPr>
              <w:pStyle w:val="TableBullet1"/>
              <w:ind w:left="357"/>
              <w:cnfStyle w:val="000000100000" w:firstRow="0" w:lastRow="0" w:firstColumn="0" w:lastColumn="0" w:oddVBand="0" w:evenVBand="0" w:oddHBand="1" w:evenHBand="0" w:firstRowFirstColumn="0" w:firstRowLastColumn="0" w:lastRowFirstColumn="0" w:lastRowLastColumn="0"/>
            </w:pPr>
            <w:r w:rsidRPr="0088308B">
              <w:t xml:space="preserve">Monitors program progress toward attaining goals, particularly with respect to the educational attainment of </w:t>
            </w:r>
            <w:r w:rsidR="00BC5F4A">
              <w:t xml:space="preserve">all </w:t>
            </w:r>
            <w:r w:rsidRPr="0088308B">
              <w:t>students.</w:t>
            </w:r>
          </w:p>
        </w:tc>
        <w:tc>
          <w:tcPr>
            <w:tcW w:w="3125" w:type="dxa"/>
          </w:tcPr>
          <w:p w14:paraId="773CB1B3" w14:textId="2BBE08D7" w:rsidR="00C63A39" w:rsidRDefault="00C63A39" w:rsidP="00EB35B6">
            <w:pPr>
              <w:pStyle w:val="TableBullet1"/>
              <w:cnfStyle w:val="000000100000" w:firstRow="0" w:lastRow="0" w:firstColumn="0" w:lastColumn="0" w:oddVBand="0" w:evenVBand="0" w:oddHBand="1" w:evenHBand="0" w:firstRowFirstColumn="0" w:firstRowLastColumn="0" w:lastRowFirstColumn="0" w:lastRowLastColumn="0"/>
            </w:pPr>
            <w:r w:rsidRPr="0088308B">
              <w:t>Contributes to the development and/or enacts procedures for public reflection and collective action to improve program performance and school conditions.</w:t>
            </w:r>
          </w:p>
          <w:p w14:paraId="4324CF13" w14:textId="6A20462A" w:rsidR="00C63A39" w:rsidRDefault="00852501" w:rsidP="00EB35B6">
            <w:pPr>
              <w:pStyle w:val="TableBullet1"/>
              <w:cnfStyle w:val="000000100000" w:firstRow="0" w:lastRow="0" w:firstColumn="0" w:lastColumn="0" w:oddVBand="0" w:evenVBand="0" w:oddHBand="1" w:evenHBand="0" w:firstRowFirstColumn="0" w:firstRowLastColumn="0" w:lastRowFirstColumn="0" w:lastRowLastColumn="0"/>
            </w:pPr>
            <w:r>
              <w:t>Collaborates</w:t>
            </w:r>
            <w:r w:rsidR="00F26786">
              <w:t xml:space="preserve"> and/or facilitates</w:t>
            </w:r>
            <w:r w:rsidR="004D7E5D">
              <w:t xml:space="preserve"> </w:t>
            </w:r>
            <w:r w:rsidR="00E04717">
              <w:t>adjustments</w:t>
            </w:r>
            <w:r w:rsidR="004220F1">
              <w:t xml:space="preserve"> to</w:t>
            </w:r>
            <w:r w:rsidR="00E04717" w:rsidRPr="0088308B">
              <w:t xml:space="preserve"> </w:t>
            </w:r>
            <w:r w:rsidR="00C63A39" w:rsidRPr="0088308B">
              <w:t>programs to better contribute to the attainment of the school mission.</w:t>
            </w:r>
          </w:p>
          <w:p w14:paraId="5A0E98FA" w14:textId="5694D9A1" w:rsidR="00444E30" w:rsidRPr="0088308B" w:rsidRDefault="00852501" w:rsidP="00852501">
            <w:pPr>
              <w:pStyle w:val="TableBullet1"/>
              <w:cnfStyle w:val="000000100000" w:firstRow="0" w:lastRow="0" w:firstColumn="0" w:lastColumn="0" w:oddVBand="0" w:evenVBand="0" w:oddHBand="1" w:evenHBand="0" w:firstRowFirstColumn="0" w:firstRowLastColumn="0" w:lastRowFirstColumn="0" w:lastRowLastColumn="0"/>
            </w:pPr>
            <w:r>
              <w:t>Collaborates</w:t>
            </w:r>
            <w:r w:rsidR="00F26786">
              <w:t xml:space="preserve"> and/or facilitates</w:t>
            </w:r>
            <w:r>
              <w:t xml:space="preserve"> </w:t>
            </w:r>
            <w:r w:rsidR="00444E30">
              <w:t>attainment annual and quarterly objectives in the school improvement plan.</w:t>
            </w:r>
          </w:p>
        </w:tc>
        <w:tc>
          <w:tcPr>
            <w:tcW w:w="3125" w:type="dxa"/>
          </w:tcPr>
          <w:p w14:paraId="7D0F885B" w14:textId="3C7026AA" w:rsidR="00C63A39" w:rsidRPr="0088308B" w:rsidRDefault="00E04717" w:rsidP="00EB35B6">
            <w:pPr>
              <w:pStyle w:val="TableBullet1"/>
              <w:cnfStyle w:val="000000100000" w:firstRow="0" w:lastRow="0" w:firstColumn="0" w:lastColumn="0" w:oddVBand="0" w:evenVBand="0" w:oddHBand="1" w:evenHBand="0" w:firstRowFirstColumn="0" w:firstRowLastColumn="0" w:lastRowFirstColumn="0" w:lastRowLastColumn="0"/>
            </w:pPr>
            <w:r w:rsidRPr="0088308B">
              <w:t>Coaches</w:t>
            </w:r>
            <w:r>
              <w:t xml:space="preserve"> teachers, </w:t>
            </w:r>
            <w:r w:rsidR="00C63A39" w:rsidRPr="0088308B">
              <w:t>teacher leaders</w:t>
            </w:r>
            <w:r w:rsidR="004220F1">
              <w:t>,</w:t>
            </w:r>
            <w:r w:rsidR="00C63A39" w:rsidRPr="0088308B">
              <w:t xml:space="preserve"> and</w:t>
            </w:r>
            <w:r>
              <w:t>/or</w:t>
            </w:r>
            <w:r w:rsidR="00C63A39" w:rsidRPr="0088308B">
              <w:t xml:space="preserve"> other assistant principals on developing, enacting, and monitoring the program or school improvement plan.</w:t>
            </w:r>
          </w:p>
        </w:tc>
      </w:tr>
    </w:tbl>
    <w:p w14:paraId="08E8F728" w14:textId="77777777" w:rsidR="00C63A39" w:rsidRPr="00A278E9" w:rsidRDefault="00C63A39" w:rsidP="00A278E9"/>
    <w:p w14:paraId="7DA855F9" w14:textId="77777777" w:rsidR="00C63A39" w:rsidRPr="00924E3F" w:rsidRDefault="00C63A39" w:rsidP="00A278E9">
      <w:pPr>
        <w:pStyle w:val="Heading2"/>
      </w:pPr>
      <w:bookmarkStart w:id="14" w:name="_Toc388262763"/>
      <w:bookmarkStart w:id="15" w:name="_Toc434306368"/>
      <w:r>
        <w:lastRenderedPageBreak/>
        <w:t xml:space="preserve">Leadership Practice </w:t>
      </w:r>
      <w:r w:rsidRPr="001715EE">
        <w:t>2</w:t>
      </w:r>
      <w:r>
        <w:t>: Focus on Learning</w:t>
      </w:r>
      <w:bookmarkEnd w:id="14"/>
      <w:bookmarkEnd w:id="15"/>
    </w:p>
    <w:p w14:paraId="05D4341C" w14:textId="1C26725D" w:rsidR="0088308B" w:rsidRPr="00AC07FE" w:rsidRDefault="0088308B" w:rsidP="0088308B">
      <w:pPr>
        <w:pStyle w:val="Caption"/>
        <w:rPr>
          <w:color w:val="FFFFFF" w:themeColor="background1"/>
        </w:rPr>
      </w:pPr>
      <w:r>
        <w:t>Indicator</w:t>
      </w:r>
      <w:r w:rsidRPr="00BE0F12">
        <w:t xml:space="preserve"> </w:t>
      </w:r>
      <w:r>
        <w:t>2.1:</w:t>
      </w:r>
      <w:r w:rsidRPr="00101149">
        <w:rPr>
          <w:i/>
        </w:rPr>
        <w:t xml:space="preserve"> </w:t>
      </w:r>
      <w:r w:rsidR="005555AB">
        <w:t xml:space="preserve">Improve </w:t>
      </w:r>
      <w:r>
        <w:t>the Instructional Program</w:t>
      </w:r>
    </w:p>
    <w:tbl>
      <w:tblPr>
        <w:tblStyle w:val="GridTable4-Accent11"/>
        <w:tblW w:w="12960" w:type="dxa"/>
        <w:tblLayout w:type="fixed"/>
        <w:tblLook w:val="04A0" w:firstRow="1" w:lastRow="0" w:firstColumn="1" w:lastColumn="0" w:noHBand="0" w:noVBand="1"/>
      </w:tblPr>
      <w:tblGrid>
        <w:gridCol w:w="467"/>
        <w:gridCol w:w="3123"/>
        <w:gridCol w:w="3123"/>
        <w:gridCol w:w="3123"/>
        <w:gridCol w:w="3124"/>
      </w:tblGrid>
      <w:tr w:rsidR="00F96C5B" w:rsidRPr="00EB35B6" w14:paraId="0FD35C47" w14:textId="77777777" w:rsidTr="00B377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 w:type="dxa"/>
            <w:shd w:val="clear" w:color="auto" w:fill="1F497D" w:themeFill="text2"/>
            <w:textDirection w:val="btLr"/>
            <w:vAlign w:val="center"/>
          </w:tcPr>
          <w:p w14:paraId="3027F1EC" w14:textId="77777777" w:rsidR="00F96C5B" w:rsidRPr="00EB35B6" w:rsidRDefault="00F96C5B" w:rsidP="00F96C5B">
            <w:pPr>
              <w:ind w:left="72" w:right="115"/>
              <w:rPr>
                <w:rFonts w:cstheme="minorHAnsi"/>
                <w:b w:val="0"/>
                <w:sz w:val="22"/>
                <w:szCs w:val="22"/>
              </w:rPr>
            </w:pPr>
            <w:r w:rsidRPr="00EB35B6">
              <w:rPr>
                <w:rFonts w:cstheme="minorHAnsi"/>
                <w:b w:val="0"/>
                <w:sz w:val="22"/>
                <w:szCs w:val="22"/>
              </w:rPr>
              <w:t>Element</w:t>
            </w:r>
          </w:p>
        </w:tc>
        <w:tc>
          <w:tcPr>
            <w:tcW w:w="3123" w:type="dxa"/>
            <w:shd w:val="clear" w:color="auto" w:fill="1F497D" w:themeFill="text2"/>
          </w:tcPr>
          <w:p w14:paraId="3D2ED3EC" w14:textId="77777777" w:rsidR="00F96C5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3D064500" w14:textId="4884D62E" w:rsidR="00F96C5B" w:rsidRPr="00EB35B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123" w:type="dxa"/>
            <w:shd w:val="clear" w:color="auto" w:fill="1F497D" w:themeFill="text2"/>
          </w:tcPr>
          <w:p w14:paraId="0E58818A" w14:textId="77777777" w:rsidR="00F96C5B" w:rsidRPr="005555A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5C1EF4F5" w14:textId="746E55C2" w:rsidR="00F96C5B" w:rsidRPr="00EB35B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123" w:type="dxa"/>
            <w:shd w:val="clear" w:color="auto" w:fill="1F497D" w:themeFill="text2"/>
          </w:tcPr>
          <w:p w14:paraId="01FEB1A7" w14:textId="77777777" w:rsidR="00F96C5B" w:rsidRPr="00EB35B6"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15898B68" w14:textId="22F2032D" w:rsidR="00F96C5B" w:rsidRPr="00EB35B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124" w:type="dxa"/>
            <w:shd w:val="clear" w:color="auto" w:fill="1F497D" w:themeFill="text2"/>
          </w:tcPr>
          <w:p w14:paraId="2E29A4B9" w14:textId="77777777" w:rsidR="00F96C5B" w:rsidRPr="007033B4"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51ADB3B1" w14:textId="0EA124E0" w:rsidR="00F96C5B" w:rsidRPr="00EB35B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EB35B6" w14:paraId="33D6ACFE" w14:textId="77777777" w:rsidTr="00EB3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14:paraId="3A87D481" w14:textId="77777777" w:rsidR="00C63A39" w:rsidRPr="00EB35B6" w:rsidRDefault="00C63A39" w:rsidP="0088308B">
            <w:pPr>
              <w:pStyle w:val="ListParagraph"/>
              <w:spacing w:after="40"/>
              <w:ind w:left="0"/>
              <w:contextualSpacing w:val="0"/>
              <w:rPr>
                <w:rFonts w:cstheme="minorHAnsi"/>
                <w:bCs w:val="0"/>
                <w:iCs/>
              </w:rPr>
            </w:pPr>
            <w:r w:rsidRPr="00EB35B6">
              <w:rPr>
                <w:rFonts w:cstheme="minorHAnsi"/>
                <w:bCs w:val="0"/>
                <w:iCs/>
              </w:rPr>
              <w:t>A.</w:t>
            </w:r>
          </w:p>
        </w:tc>
        <w:tc>
          <w:tcPr>
            <w:tcW w:w="3123" w:type="dxa"/>
          </w:tcPr>
          <w:p w14:paraId="07F021FF" w14:textId="577C4007" w:rsidR="00C63A39" w:rsidRPr="00EB35B6" w:rsidRDefault="00833CFB"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With others, contributes to</w:t>
            </w:r>
            <w:r w:rsidR="00C63A39" w:rsidRPr="00EB35B6">
              <w:rPr>
                <w:rFonts w:cstheme="minorHAnsi"/>
              </w:rPr>
              <w:t xml:space="preserve"> program plans that include benchmarks and measures.</w:t>
            </w:r>
          </w:p>
          <w:p w14:paraId="2254F1E7" w14:textId="178A81A3" w:rsidR="00C63A39" w:rsidRPr="00EB35B6" w:rsidRDefault="00E443FC"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Is not consistent in using</w:t>
            </w:r>
            <w:r w:rsidR="00C63A39" w:rsidRPr="00EB35B6">
              <w:rPr>
                <w:rFonts w:cstheme="minorHAnsi"/>
              </w:rPr>
              <w:t xml:space="preserve"> a common language for discussing instructional practice with supervised teachers and staff that reflects the district</w:t>
            </w:r>
            <w:r w:rsidR="00CC7296" w:rsidRPr="00EB35B6">
              <w:rPr>
                <w:rFonts w:cstheme="minorHAnsi"/>
              </w:rPr>
              <w:t>’s</w:t>
            </w:r>
            <w:r w:rsidR="00C63A39" w:rsidRPr="00EB35B6">
              <w:rPr>
                <w:rFonts w:cstheme="minorHAnsi"/>
              </w:rPr>
              <w:t xml:space="preserve"> instructional framework.</w:t>
            </w:r>
          </w:p>
          <w:p w14:paraId="2FD10296" w14:textId="7220C8D6" w:rsidR="00C63A39" w:rsidRPr="00EB35B6" w:rsidRDefault="00E443FC"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Cs/>
                <w:iCs/>
              </w:rPr>
            </w:pPr>
            <w:r>
              <w:rPr>
                <w:rFonts w:ascii="Calibri" w:hAnsi="Calibri" w:cs="Calibri"/>
                <w:color w:val="000000"/>
              </w:rPr>
              <w:t>Informs teachers about developing instructional plans that reflect rigorous standards for learning for the programs and personnel he or she supervises.</w:t>
            </w:r>
          </w:p>
          <w:p w14:paraId="005CFBE7" w14:textId="0D437698" w:rsidR="00C63A39" w:rsidRPr="00EB35B6" w:rsidRDefault="00C63A39" w:rsidP="00312079">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Cs/>
                <w:iCs/>
              </w:rPr>
            </w:pPr>
            <w:r w:rsidRPr="00EB35B6">
              <w:rPr>
                <w:rFonts w:cstheme="minorHAnsi"/>
              </w:rPr>
              <w:t xml:space="preserve">Ensures </w:t>
            </w:r>
            <w:r w:rsidR="00A9481B" w:rsidRPr="00EB35B6">
              <w:rPr>
                <w:rFonts w:cstheme="minorHAnsi"/>
              </w:rPr>
              <w:t xml:space="preserve">that </w:t>
            </w:r>
            <w:r w:rsidR="00833CFB" w:rsidRPr="00EB35B6">
              <w:rPr>
                <w:rFonts w:cstheme="minorHAnsi"/>
              </w:rPr>
              <w:t>all</w:t>
            </w:r>
            <w:r w:rsidRPr="00EB35B6">
              <w:rPr>
                <w:rFonts w:cstheme="minorHAnsi"/>
              </w:rPr>
              <w:t xml:space="preserve"> personnel implement programs that </w:t>
            </w:r>
            <w:r w:rsidR="00CC7296" w:rsidRPr="00EB35B6">
              <w:rPr>
                <w:rFonts w:cstheme="minorHAnsi"/>
              </w:rPr>
              <w:t>he or she</w:t>
            </w:r>
            <w:r w:rsidRPr="00EB35B6">
              <w:rPr>
                <w:rFonts w:cstheme="minorHAnsi"/>
              </w:rPr>
              <w:t xml:space="preserve"> supervise</w:t>
            </w:r>
            <w:r w:rsidR="00CC7296" w:rsidRPr="00EB35B6">
              <w:rPr>
                <w:rFonts w:cstheme="minorHAnsi"/>
              </w:rPr>
              <w:t>s</w:t>
            </w:r>
            <w:r w:rsidRPr="00EB35B6">
              <w:rPr>
                <w:rFonts w:cstheme="minorHAnsi"/>
              </w:rPr>
              <w:t>.</w:t>
            </w:r>
          </w:p>
        </w:tc>
        <w:tc>
          <w:tcPr>
            <w:tcW w:w="3123" w:type="dxa"/>
          </w:tcPr>
          <w:p w14:paraId="0A38845E" w14:textId="77777777" w:rsidR="00C63A39" w:rsidRPr="00EB35B6" w:rsidRDefault="00C63A39"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Connects teachers with resources on research-based instructional practices.</w:t>
            </w:r>
          </w:p>
          <w:p w14:paraId="353ACD83" w14:textId="53C3035A" w:rsidR="00C63A39" w:rsidRPr="00EB35B6" w:rsidRDefault="00C63A39"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 xml:space="preserve">Monitors instructional plans or other aspects of the program to ensure </w:t>
            </w:r>
            <w:r w:rsidR="00A9481B" w:rsidRPr="00EB35B6">
              <w:rPr>
                <w:rFonts w:cstheme="minorHAnsi"/>
              </w:rPr>
              <w:t xml:space="preserve">that </w:t>
            </w:r>
            <w:r w:rsidRPr="00EB35B6">
              <w:rPr>
                <w:rFonts w:cstheme="minorHAnsi"/>
              </w:rPr>
              <w:t xml:space="preserve">instructional priorities are met, including implementation of </w:t>
            </w:r>
            <w:r w:rsidR="00833CFB" w:rsidRPr="00EB35B6">
              <w:rPr>
                <w:rFonts w:cstheme="minorHAnsi"/>
              </w:rPr>
              <w:t>rigorous learning standards</w:t>
            </w:r>
            <w:r w:rsidRPr="00EB35B6">
              <w:rPr>
                <w:rFonts w:cstheme="minorHAnsi"/>
              </w:rPr>
              <w:t>.</w:t>
            </w:r>
          </w:p>
          <w:p w14:paraId="2BEAE7C2" w14:textId="2EBEB618" w:rsidR="00C63A39" w:rsidRPr="00EB35B6" w:rsidRDefault="00C63A39"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 xml:space="preserve">Monitors individualized and other learning programs to ensure </w:t>
            </w:r>
            <w:r w:rsidR="00A9481B" w:rsidRPr="00EB35B6">
              <w:rPr>
                <w:rFonts w:cstheme="minorHAnsi"/>
              </w:rPr>
              <w:t xml:space="preserve">that </w:t>
            </w:r>
            <w:r w:rsidRPr="00EB35B6">
              <w:rPr>
                <w:rFonts w:cstheme="minorHAnsi"/>
              </w:rPr>
              <w:t>they are implemented as planned.</w:t>
            </w:r>
          </w:p>
        </w:tc>
        <w:tc>
          <w:tcPr>
            <w:tcW w:w="3123" w:type="dxa"/>
          </w:tcPr>
          <w:p w14:paraId="6DC9CB83" w14:textId="308D9CF6" w:rsidR="00C63A39" w:rsidRPr="00EB35B6" w:rsidRDefault="00C63A39" w:rsidP="0088308B">
            <w:pPr>
              <w:pStyle w:val="ListParagraph"/>
              <w:numPr>
                <w:ilvl w:val="0"/>
                <w:numId w:val="19"/>
              </w:numPr>
              <w:spacing w:after="40" w:line="240" w:lineRule="auto"/>
              <w:ind w:left="342" w:hanging="270"/>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 xml:space="preserve">Connects individual teachers with professional learning experiences to address student-performance trend data, teacher performance on </w:t>
            </w:r>
            <w:r w:rsidR="00A9481B" w:rsidRPr="00EB35B6">
              <w:rPr>
                <w:rFonts w:cstheme="minorHAnsi"/>
              </w:rPr>
              <w:t xml:space="preserve">the </w:t>
            </w:r>
            <w:r w:rsidRPr="00EB35B6">
              <w:rPr>
                <w:rFonts w:cstheme="minorHAnsi"/>
              </w:rPr>
              <w:t>instructional framework, and research or policy changes.</w:t>
            </w:r>
          </w:p>
          <w:p w14:paraId="71915477" w14:textId="7D5B6F11" w:rsidR="00C63A39" w:rsidRPr="00EB35B6" w:rsidRDefault="00C63A39" w:rsidP="0088308B">
            <w:pPr>
              <w:pStyle w:val="ListParagraph"/>
              <w:numPr>
                <w:ilvl w:val="0"/>
                <w:numId w:val="19"/>
              </w:numPr>
              <w:spacing w:after="40" w:line="240" w:lineRule="auto"/>
              <w:ind w:left="342" w:hanging="270"/>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Facilitates collaborative and coordinated adjustments to individual and other learning plans for students.</w:t>
            </w:r>
          </w:p>
        </w:tc>
        <w:tc>
          <w:tcPr>
            <w:tcW w:w="3124" w:type="dxa"/>
          </w:tcPr>
          <w:p w14:paraId="0591255D" w14:textId="77777777" w:rsidR="00553EE0" w:rsidRDefault="00C63A39" w:rsidP="0088308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 xml:space="preserve">Leads development of school-level procedures to ensure </w:t>
            </w:r>
            <w:r w:rsidR="00A9481B" w:rsidRPr="00EB35B6">
              <w:rPr>
                <w:rFonts w:cstheme="minorHAnsi"/>
              </w:rPr>
              <w:t xml:space="preserve">that </w:t>
            </w:r>
            <w:r w:rsidRPr="00EB35B6">
              <w:rPr>
                <w:rFonts w:cstheme="minorHAnsi"/>
              </w:rPr>
              <w:t>all students have equal access to effe</w:t>
            </w:r>
            <w:r w:rsidR="00444E30" w:rsidRPr="00EB35B6">
              <w:rPr>
                <w:rFonts w:cstheme="minorHAnsi"/>
              </w:rPr>
              <w:t>ctive curricula and instruction</w:t>
            </w:r>
            <w:r w:rsidR="00CC7296" w:rsidRPr="00EB35B6">
              <w:rPr>
                <w:rFonts w:cstheme="minorHAnsi"/>
              </w:rPr>
              <w:t>.</w:t>
            </w:r>
            <w:r w:rsidR="00444E30" w:rsidRPr="00EB35B6">
              <w:rPr>
                <w:rFonts w:cstheme="minorHAnsi"/>
              </w:rPr>
              <w:t xml:space="preserve"> </w:t>
            </w:r>
          </w:p>
          <w:p w14:paraId="6F6242CD" w14:textId="2C530726" w:rsidR="00C63A39" w:rsidRPr="00EB35B6" w:rsidRDefault="00CC7296" w:rsidP="00553EE0">
            <w:pPr>
              <w:pStyle w:val="ListParagraph"/>
              <w:spacing w:after="4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OR</w:t>
            </w:r>
          </w:p>
          <w:p w14:paraId="27A9B021" w14:textId="4E20B40A" w:rsidR="00C63A39" w:rsidRPr="00EB35B6" w:rsidRDefault="00833CFB" w:rsidP="00833CFB">
            <w:pPr>
              <w:pStyle w:val="ListParagraph"/>
              <w:numPr>
                <w:ilvl w:val="0"/>
                <w:numId w:val="19"/>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Cs/>
                <w:iCs/>
                <w:spacing w:val="-1"/>
              </w:rPr>
            </w:pPr>
            <w:r w:rsidRPr="00EB35B6">
              <w:rPr>
                <w:rFonts w:cstheme="minorHAnsi"/>
              </w:rPr>
              <w:t xml:space="preserve">Coaches teachers, </w:t>
            </w:r>
            <w:r w:rsidR="00C63A39" w:rsidRPr="00EB35B6">
              <w:rPr>
                <w:rFonts w:cstheme="minorHAnsi"/>
              </w:rPr>
              <w:t>teacher leaders</w:t>
            </w:r>
            <w:r w:rsidR="00A9481B" w:rsidRPr="00EB35B6">
              <w:rPr>
                <w:rFonts w:cstheme="minorHAnsi"/>
              </w:rPr>
              <w:t>,</w:t>
            </w:r>
            <w:r w:rsidR="00C63A39" w:rsidRPr="00EB35B6">
              <w:rPr>
                <w:rFonts w:cstheme="minorHAnsi"/>
              </w:rPr>
              <w:t xml:space="preserve"> or other assistant principals to support instructional effectiveness among teachers.</w:t>
            </w:r>
          </w:p>
        </w:tc>
      </w:tr>
      <w:tr w:rsidR="00C63A39" w:rsidRPr="00EB35B6" w14:paraId="6C9644AB" w14:textId="77777777" w:rsidTr="00EB35B6">
        <w:tc>
          <w:tcPr>
            <w:cnfStyle w:val="001000000000" w:firstRow="0" w:lastRow="0" w:firstColumn="1" w:lastColumn="0" w:oddVBand="0" w:evenVBand="0" w:oddHBand="0" w:evenHBand="0" w:firstRowFirstColumn="0" w:firstRowLastColumn="0" w:lastRowFirstColumn="0" w:lastRowLastColumn="0"/>
            <w:tcW w:w="467" w:type="dxa"/>
          </w:tcPr>
          <w:p w14:paraId="4DB75F4B" w14:textId="77777777" w:rsidR="00C63A39" w:rsidRPr="00EB35B6" w:rsidRDefault="00C63A39" w:rsidP="0088308B">
            <w:pPr>
              <w:pStyle w:val="ListParagraph"/>
              <w:spacing w:after="40"/>
              <w:ind w:left="0"/>
              <w:contextualSpacing w:val="0"/>
              <w:rPr>
                <w:rFonts w:cstheme="minorHAnsi"/>
              </w:rPr>
            </w:pPr>
            <w:r w:rsidRPr="00EB35B6">
              <w:rPr>
                <w:rFonts w:cstheme="minorHAnsi"/>
              </w:rPr>
              <w:t xml:space="preserve">B. </w:t>
            </w:r>
          </w:p>
        </w:tc>
        <w:tc>
          <w:tcPr>
            <w:tcW w:w="3123" w:type="dxa"/>
          </w:tcPr>
          <w:p w14:paraId="4ED27E98" w14:textId="6B3FB211" w:rsidR="00C63A39" w:rsidRPr="00EB35B6" w:rsidRDefault="00E443FC"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Collects but does not properly manage student learning data (e.g., formative and summative assessment, student work, teacher judgment)</w:t>
            </w:r>
            <w:r w:rsidR="00C63A39" w:rsidRPr="00EB35B6">
              <w:rPr>
                <w:rFonts w:cstheme="minorHAnsi"/>
              </w:rPr>
              <w:t>.</w:t>
            </w:r>
          </w:p>
        </w:tc>
        <w:tc>
          <w:tcPr>
            <w:tcW w:w="3123" w:type="dxa"/>
          </w:tcPr>
          <w:p w14:paraId="7C4F5FB6" w14:textId="296F4B1A" w:rsidR="00C63A39" w:rsidRPr="009467F1" w:rsidRDefault="00C63A39"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4"/>
              </w:rPr>
            </w:pPr>
            <w:r w:rsidRPr="009467F1">
              <w:rPr>
                <w:rFonts w:cstheme="minorHAnsi"/>
                <w:spacing w:val="-4"/>
              </w:rPr>
              <w:t xml:space="preserve">Ensures </w:t>
            </w:r>
            <w:r w:rsidR="00DC4869" w:rsidRPr="009467F1">
              <w:rPr>
                <w:rFonts w:cstheme="minorHAnsi"/>
                <w:spacing w:val="-4"/>
              </w:rPr>
              <w:t xml:space="preserve">that </w:t>
            </w:r>
            <w:r w:rsidRPr="009467F1">
              <w:rPr>
                <w:rFonts w:cstheme="minorHAnsi"/>
                <w:spacing w:val="-4"/>
              </w:rPr>
              <w:t xml:space="preserve">instructional choices and programs are informed by student or school performance data. </w:t>
            </w:r>
          </w:p>
          <w:p w14:paraId="0C17C8CC" w14:textId="2D77E51F" w:rsidR="00C63A39" w:rsidRPr="009467F1" w:rsidRDefault="00C63A39"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4"/>
              </w:rPr>
            </w:pPr>
            <w:r w:rsidRPr="009467F1">
              <w:rPr>
                <w:rFonts w:cstheme="minorHAnsi"/>
                <w:spacing w:val="-4"/>
              </w:rPr>
              <w:t xml:space="preserve">Supports and, as needed, leads data discussions among </w:t>
            </w:r>
            <w:r w:rsidRPr="009467F1">
              <w:rPr>
                <w:rFonts w:cstheme="minorHAnsi"/>
                <w:spacing w:val="-4"/>
              </w:rPr>
              <w:lastRenderedPageBreak/>
              <w:t xml:space="preserve">teachers to analyze </w:t>
            </w:r>
            <w:r w:rsidR="00F24FC5" w:rsidRPr="009467F1">
              <w:rPr>
                <w:rFonts w:cstheme="minorHAnsi"/>
                <w:spacing w:val="-4"/>
              </w:rPr>
              <w:t xml:space="preserve">and disaggregate </w:t>
            </w:r>
            <w:r w:rsidRPr="009467F1">
              <w:rPr>
                <w:rFonts w:cstheme="minorHAnsi"/>
                <w:spacing w:val="-4"/>
              </w:rPr>
              <w:t xml:space="preserve">student learning data, modify instruction, </w:t>
            </w:r>
            <w:r w:rsidR="00F24FC5" w:rsidRPr="009467F1">
              <w:rPr>
                <w:rFonts w:cstheme="minorHAnsi"/>
                <w:spacing w:val="-4"/>
              </w:rPr>
              <w:t xml:space="preserve">identify root causes, </w:t>
            </w:r>
            <w:r w:rsidRPr="009467F1">
              <w:rPr>
                <w:rFonts w:cstheme="minorHAnsi"/>
                <w:spacing w:val="-4"/>
              </w:rPr>
              <w:t xml:space="preserve">and provide access to support services for </w:t>
            </w:r>
            <w:r w:rsidR="00833CFB" w:rsidRPr="009467F1">
              <w:rPr>
                <w:rFonts w:cstheme="minorHAnsi"/>
                <w:spacing w:val="-4"/>
              </w:rPr>
              <w:t xml:space="preserve">all </w:t>
            </w:r>
            <w:r w:rsidRPr="009467F1">
              <w:rPr>
                <w:rFonts w:cstheme="minorHAnsi"/>
                <w:spacing w:val="-4"/>
              </w:rPr>
              <w:t xml:space="preserve">students. </w:t>
            </w:r>
          </w:p>
          <w:p w14:paraId="077F015F" w14:textId="77777777" w:rsidR="00C63A39" w:rsidRPr="00EB35B6" w:rsidRDefault="00C63A39"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B35B6">
              <w:rPr>
                <w:rFonts w:cstheme="minorHAnsi"/>
              </w:rPr>
              <w:t xml:space="preserve">Assists the school leadership team to monitor program performance through the use of performance data. </w:t>
            </w:r>
          </w:p>
        </w:tc>
        <w:tc>
          <w:tcPr>
            <w:tcW w:w="3123" w:type="dxa"/>
          </w:tcPr>
          <w:p w14:paraId="2E644306" w14:textId="6DC2C97C" w:rsidR="00C63A39" w:rsidRPr="00EB35B6" w:rsidRDefault="00C63A39" w:rsidP="0088308B">
            <w:pPr>
              <w:pStyle w:val="ListParagraph"/>
              <w:numPr>
                <w:ilvl w:val="0"/>
                <w:numId w:val="18"/>
              </w:numPr>
              <w:spacing w:after="40" w:line="240" w:lineRule="auto"/>
              <w:ind w:left="342" w:hanging="342"/>
              <w:contextualSpacing w:val="0"/>
              <w:cnfStyle w:val="000000000000" w:firstRow="0" w:lastRow="0" w:firstColumn="0" w:lastColumn="0" w:oddVBand="0" w:evenVBand="0" w:oddHBand="0" w:evenHBand="0" w:firstRowFirstColumn="0" w:firstRowLastColumn="0" w:lastRowFirstColumn="0" w:lastRowLastColumn="0"/>
              <w:rPr>
                <w:rFonts w:cstheme="minorHAnsi"/>
                <w:bCs/>
                <w:iCs/>
              </w:rPr>
            </w:pPr>
            <w:r w:rsidRPr="00EB35B6">
              <w:rPr>
                <w:rFonts w:cstheme="minorHAnsi"/>
                <w:bCs/>
                <w:iCs/>
              </w:rPr>
              <w:lastRenderedPageBreak/>
              <w:t>Supports teachers’ accurate and appropriate use of data through assessment and professional development.</w:t>
            </w:r>
          </w:p>
          <w:p w14:paraId="576C08C8" w14:textId="77777777" w:rsidR="00C63A39" w:rsidRPr="00EB35B6" w:rsidRDefault="00C63A39" w:rsidP="0088308B">
            <w:pPr>
              <w:pStyle w:val="ListParagraph"/>
              <w:numPr>
                <w:ilvl w:val="0"/>
                <w:numId w:val="18"/>
              </w:numPr>
              <w:spacing w:after="40" w:line="240" w:lineRule="auto"/>
              <w:ind w:left="342" w:hanging="342"/>
              <w:contextualSpacing w:val="0"/>
              <w:cnfStyle w:val="000000000000" w:firstRow="0" w:lastRow="0" w:firstColumn="0" w:lastColumn="0" w:oddVBand="0" w:evenVBand="0" w:oddHBand="0" w:evenHBand="0" w:firstRowFirstColumn="0" w:firstRowLastColumn="0" w:lastRowFirstColumn="0" w:lastRowLastColumn="0"/>
              <w:rPr>
                <w:rFonts w:cstheme="minorHAnsi"/>
                <w:bCs/>
                <w:iCs/>
              </w:rPr>
            </w:pPr>
            <w:r w:rsidRPr="00EB35B6">
              <w:rPr>
                <w:rFonts w:cstheme="minorHAnsi"/>
                <w:bCs/>
                <w:iCs/>
              </w:rPr>
              <w:t xml:space="preserve">Models the use of data when making programmatic </w:t>
            </w:r>
            <w:r w:rsidRPr="00EB35B6">
              <w:rPr>
                <w:rFonts w:cstheme="minorHAnsi"/>
                <w:bCs/>
                <w:iCs/>
              </w:rPr>
              <w:lastRenderedPageBreak/>
              <w:t>decisions about instructional programs.</w:t>
            </w:r>
          </w:p>
          <w:p w14:paraId="6699C50F" w14:textId="215A3113" w:rsidR="00C63A39" w:rsidRPr="00EB35B6" w:rsidRDefault="00C63A39" w:rsidP="0088308B">
            <w:pPr>
              <w:pStyle w:val="ListParagraph"/>
              <w:numPr>
                <w:ilvl w:val="0"/>
                <w:numId w:val="18"/>
              </w:numPr>
              <w:spacing w:after="40" w:line="240" w:lineRule="auto"/>
              <w:ind w:left="342" w:hanging="342"/>
              <w:contextualSpacing w:val="0"/>
              <w:cnfStyle w:val="000000000000" w:firstRow="0" w:lastRow="0" w:firstColumn="0" w:lastColumn="0" w:oddVBand="0" w:evenVBand="0" w:oddHBand="0" w:evenHBand="0" w:firstRowFirstColumn="0" w:firstRowLastColumn="0" w:lastRowFirstColumn="0" w:lastRowLastColumn="0"/>
              <w:rPr>
                <w:rFonts w:cstheme="minorHAnsi"/>
                <w:bCs/>
                <w:iCs/>
              </w:rPr>
            </w:pPr>
            <w:r w:rsidRPr="00EB35B6">
              <w:rPr>
                <w:rFonts w:cstheme="minorHAnsi"/>
                <w:bCs/>
                <w:iCs/>
              </w:rPr>
              <w:t xml:space="preserve">Contributes to the school leadership team’s accurate and appropriate use of data for </w:t>
            </w:r>
            <w:r w:rsidR="00923A36" w:rsidRPr="00EB35B6">
              <w:rPr>
                <w:rFonts w:cstheme="minorHAnsi"/>
                <w:bCs/>
                <w:iCs/>
              </w:rPr>
              <w:t>school wide</w:t>
            </w:r>
            <w:r w:rsidRPr="00EB35B6">
              <w:rPr>
                <w:rFonts w:cstheme="minorHAnsi"/>
                <w:bCs/>
                <w:iCs/>
              </w:rPr>
              <w:t xml:space="preserve"> decision making.</w:t>
            </w:r>
          </w:p>
        </w:tc>
        <w:tc>
          <w:tcPr>
            <w:tcW w:w="3124" w:type="dxa"/>
          </w:tcPr>
          <w:p w14:paraId="3429B993" w14:textId="3813CD30" w:rsidR="00C63A39" w:rsidRPr="008D29B3" w:rsidRDefault="00C63A39"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4"/>
              </w:rPr>
            </w:pPr>
            <w:r w:rsidRPr="008D29B3">
              <w:rPr>
                <w:rFonts w:cstheme="minorHAnsi"/>
                <w:spacing w:val="-4"/>
              </w:rPr>
              <w:lastRenderedPageBreak/>
              <w:t xml:space="preserve">Coaches </w:t>
            </w:r>
            <w:r w:rsidR="00833CFB" w:rsidRPr="008D29B3">
              <w:rPr>
                <w:rFonts w:cstheme="minorHAnsi"/>
                <w:spacing w:val="-4"/>
              </w:rPr>
              <w:t xml:space="preserve">teachers, </w:t>
            </w:r>
            <w:r w:rsidRPr="008D29B3">
              <w:rPr>
                <w:rFonts w:cstheme="minorHAnsi"/>
                <w:spacing w:val="-4"/>
              </w:rPr>
              <w:t>teacher leaders</w:t>
            </w:r>
            <w:r w:rsidR="00DC4869" w:rsidRPr="008D29B3">
              <w:rPr>
                <w:rFonts w:cstheme="minorHAnsi"/>
                <w:spacing w:val="-4"/>
              </w:rPr>
              <w:t>,</w:t>
            </w:r>
            <w:r w:rsidRPr="008D29B3">
              <w:rPr>
                <w:rFonts w:cstheme="minorHAnsi"/>
                <w:spacing w:val="-4"/>
              </w:rPr>
              <w:t xml:space="preserve"> or other assistant principals on data analysis</w:t>
            </w:r>
            <w:r w:rsidR="00444E30" w:rsidRPr="008D29B3">
              <w:rPr>
                <w:rFonts w:cstheme="minorHAnsi"/>
                <w:spacing w:val="-4"/>
              </w:rPr>
              <w:t xml:space="preserve"> and use</w:t>
            </w:r>
            <w:r w:rsidRPr="008D29B3">
              <w:rPr>
                <w:rFonts w:cstheme="minorHAnsi"/>
                <w:spacing w:val="-4"/>
              </w:rPr>
              <w:t xml:space="preserve">, including </w:t>
            </w:r>
            <w:r w:rsidR="00444E30" w:rsidRPr="008D29B3">
              <w:rPr>
                <w:rFonts w:cstheme="minorHAnsi"/>
                <w:spacing w:val="-4"/>
              </w:rPr>
              <w:t>identification of strategies for improving student learning</w:t>
            </w:r>
            <w:r w:rsidR="00433B85" w:rsidRPr="008D29B3">
              <w:rPr>
                <w:rFonts w:cstheme="minorHAnsi"/>
                <w:spacing w:val="-4"/>
              </w:rPr>
              <w:t>.</w:t>
            </w:r>
            <w:r w:rsidR="00444E30" w:rsidRPr="008D29B3">
              <w:rPr>
                <w:rFonts w:cstheme="minorHAnsi"/>
                <w:spacing w:val="-4"/>
              </w:rPr>
              <w:t xml:space="preserve"> </w:t>
            </w:r>
            <w:r w:rsidR="00433B85" w:rsidRPr="008D29B3">
              <w:rPr>
                <w:rFonts w:cstheme="minorHAnsi"/>
                <w:spacing w:val="-4"/>
              </w:rPr>
              <w:t>OR</w:t>
            </w:r>
          </w:p>
          <w:p w14:paraId="3FC1102C" w14:textId="0560374C" w:rsidR="00C63A39" w:rsidRPr="00EB35B6" w:rsidRDefault="00C63A39" w:rsidP="00833CF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B35B6">
              <w:rPr>
                <w:rFonts w:cstheme="minorHAnsi"/>
              </w:rPr>
              <w:lastRenderedPageBreak/>
              <w:t xml:space="preserve">Leads </w:t>
            </w:r>
            <w:r w:rsidR="00833CFB" w:rsidRPr="00EB35B6">
              <w:rPr>
                <w:rFonts w:cstheme="minorHAnsi"/>
              </w:rPr>
              <w:t>or co</w:t>
            </w:r>
            <w:r w:rsidR="00972F19">
              <w:rPr>
                <w:rFonts w:cstheme="minorHAnsi"/>
              </w:rPr>
              <w:t>-</w:t>
            </w:r>
            <w:r w:rsidR="00833CFB" w:rsidRPr="00EB35B6">
              <w:rPr>
                <w:rFonts w:cstheme="minorHAnsi"/>
              </w:rPr>
              <w:t xml:space="preserve">leads </w:t>
            </w:r>
            <w:r w:rsidRPr="00EB35B6">
              <w:rPr>
                <w:rFonts w:cstheme="minorHAnsi"/>
              </w:rPr>
              <w:t>program review presentations at the district level, which draw on student data as a rationale for program decisions.</w:t>
            </w:r>
          </w:p>
        </w:tc>
      </w:tr>
      <w:tr w:rsidR="00C63A39" w:rsidRPr="00EB35B6" w14:paraId="77B14B97" w14:textId="77777777" w:rsidTr="00EB3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14:paraId="5BD54869" w14:textId="77777777" w:rsidR="00C63A39" w:rsidRPr="00EB35B6" w:rsidRDefault="00C63A39" w:rsidP="0088308B">
            <w:pPr>
              <w:pStyle w:val="ListParagraph"/>
              <w:spacing w:after="40"/>
              <w:ind w:left="0"/>
              <w:contextualSpacing w:val="0"/>
              <w:rPr>
                <w:rFonts w:cstheme="minorHAnsi"/>
              </w:rPr>
            </w:pPr>
            <w:r w:rsidRPr="00EB35B6">
              <w:rPr>
                <w:rFonts w:cstheme="minorHAnsi"/>
              </w:rPr>
              <w:lastRenderedPageBreak/>
              <w:t>C.</w:t>
            </w:r>
          </w:p>
        </w:tc>
        <w:tc>
          <w:tcPr>
            <w:tcW w:w="3123" w:type="dxa"/>
          </w:tcPr>
          <w:p w14:paraId="2047BA64" w14:textId="2625B0C5" w:rsidR="00C63A39" w:rsidRPr="00EB35B6" w:rsidRDefault="00C63A39" w:rsidP="00312079">
            <w:pPr>
              <w:pStyle w:val="ListParagraph"/>
              <w:numPr>
                <w:ilvl w:val="0"/>
                <w:numId w:val="18"/>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 xml:space="preserve">Highlights for teachers and staff the importance of students learning about different cultures and interacting with students </w:t>
            </w:r>
            <w:r w:rsidR="00DC4869" w:rsidRPr="00EB35B6">
              <w:rPr>
                <w:rFonts w:cstheme="minorHAnsi"/>
              </w:rPr>
              <w:t>who have</w:t>
            </w:r>
            <w:r w:rsidRPr="00EB35B6">
              <w:rPr>
                <w:rFonts w:cstheme="minorHAnsi"/>
              </w:rPr>
              <w:t xml:space="preserve"> different backgrounds, experiences, and preferences for learning. </w:t>
            </w:r>
          </w:p>
        </w:tc>
        <w:tc>
          <w:tcPr>
            <w:tcW w:w="3123" w:type="dxa"/>
          </w:tcPr>
          <w:p w14:paraId="7AC6446C" w14:textId="5CE72632" w:rsidR="00C63A39" w:rsidRPr="00EB35B6" w:rsidRDefault="00C63A39" w:rsidP="00CD0110">
            <w:pPr>
              <w:pStyle w:val="ListParagraph"/>
              <w:numPr>
                <w:ilvl w:val="0"/>
                <w:numId w:val="18"/>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 xml:space="preserve">Within programs that the assistant </w:t>
            </w:r>
            <w:r w:rsidR="00DC4869" w:rsidRPr="00EB35B6">
              <w:rPr>
                <w:rFonts w:cstheme="minorHAnsi"/>
              </w:rPr>
              <w:t xml:space="preserve">principal </w:t>
            </w:r>
            <w:r w:rsidRPr="00EB35B6">
              <w:rPr>
                <w:rFonts w:cstheme="minorHAnsi"/>
              </w:rPr>
              <w:t xml:space="preserve">oversees, ensures </w:t>
            </w:r>
            <w:r w:rsidR="00DC4869" w:rsidRPr="00EB35B6">
              <w:rPr>
                <w:rFonts w:cstheme="minorHAnsi"/>
              </w:rPr>
              <w:t xml:space="preserve">that </w:t>
            </w:r>
            <w:r w:rsidRPr="00EB35B6">
              <w:rPr>
                <w:rFonts w:cstheme="minorHAnsi"/>
              </w:rPr>
              <w:t>teachers provide opportunities for students to learn about different cultures and interact with students of different races and ethnicities through curriculum</w:t>
            </w:r>
            <w:r w:rsidR="00CD0110" w:rsidRPr="00EB35B6">
              <w:rPr>
                <w:rFonts w:cstheme="minorHAnsi"/>
              </w:rPr>
              <w:t xml:space="preserve"> and </w:t>
            </w:r>
            <w:r w:rsidRPr="00EB35B6">
              <w:rPr>
                <w:rFonts w:cstheme="minorHAnsi"/>
              </w:rPr>
              <w:t>instruction</w:t>
            </w:r>
            <w:r w:rsidR="00CD0110" w:rsidRPr="00EB35B6">
              <w:rPr>
                <w:rFonts w:cstheme="minorHAnsi"/>
              </w:rPr>
              <w:t>.</w:t>
            </w:r>
            <w:r w:rsidRPr="00EB35B6">
              <w:rPr>
                <w:rFonts w:cstheme="minorHAnsi"/>
              </w:rPr>
              <w:t xml:space="preserve"> </w:t>
            </w:r>
          </w:p>
        </w:tc>
        <w:tc>
          <w:tcPr>
            <w:tcW w:w="3123" w:type="dxa"/>
          </w:tcPr>
          <w:p w14:paraId="233BE8FC" w14:textId="0B377B8E" w:rsidR="00C63A39" w:rsidRPr="009467F1" w:rsidRDefault="00C63A39" w:rsidP="00444E30">
            <w:pPr>
              <w:pStyle w:val="ListParagraph"/>
              <w:numPr>
                <w:ilvl w:val="0"/>
                <w:numId w:val="18"/>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4"/>
              </w:rPr>
            </w:pPr>
            <w:r w:rsidRPr="009467F1">
              <w:rPr>
                <w:rFonts w:cstheme="minorHAnsi"/>
                <w:spacing w:val="-4"/>
              </w:rPr>
              <w:t xml:space="preserve">Within programs that the assistant principal oversees, establishes processes to discuss and </w:t>
            </w:r>
            <w:r w:rsidR="00444E30" w:rsidRPr="009467F1">
              <w:rPr>
                <w:rFonts w:cstheme="minorHAnsi"/>
                <w:spacing w:val="-4"/>
              </w:rPr>
              <w:t>change conditions</w:t>
            </w:r>
            <w:r w:rsidRPr="009467F1">
              <w:rPr>
                <w:rFonts w:cstheme="minorHAnsi"/>
                <w:spacing w:val="-4"/>
              </w:rPr>
              <w:t xml:space="preserve"> related to students’ race, ethnicity, cultures, and other sources of difference that may produce discrimination, ineffective practice, or interpersonal conflict.</w:t>
            </w:r>
          </w:p>
        </w:tc>
        <w:tc>
          <w:tcPr>
            <w:tcW w:w="3124" w:type="dxa"/>
          </w:tcPr>
          <w:p w14:paraId="4C65C7DD" w14:textId="1C197361" w:rsidR="00384A6C" w:rsidRPr="00EB35B6" w:rsidRDefault="00CD0110" w:rsidP="00433B85">
            <w:pPr>
              <w:pStyle w:val="ListParagraph"/>
              <w:numPr>
                <w:ilvl w:val="0"/>
                <w:numId w:val="18"/>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EB35B6">
              <w:rPr>
                <w:rFonts w:cstheme="minorHAnsi"/>
              </w:rPr>
              <w:t>Within programs that the</w:t>
            </w:r>
            <w:r w:rsidR="00433B85" w:rsidRPr="00EB35B6">
              <w:rPr>
                <w:rFonts w:cstheme="minorHAnsi"/>
              </w:rPr>
              <w:t xml:space="preserve"> assistant principal</w:t>
            </w:r>
            <w:r w:rsidRPr="00EB35B6">
              <w:rPr>
                <w:rFonts w:cstheme="minorHAnsi"/>
              </w:rPr>
              <w:t xml:space="preserve"> oversee</w:t>
            </w:r>
            <w:r w:rsidR="00433B85" w:rsidRPr="00EB35B6">
              <w:rPr>
                <w:rFonts w:cstheme="minorHAnsi"/>
              </w:rPr>
              <w:t>s</w:t>
            </w:r>
            <w:r w:rsidRPr="00EB35B6">
              <w:rPr>
                <w:rFonts w:cstheme="minorHAnsi"/>
              </w:rPr>
              <w:t>, l</w:t>
            </w:r>
            <w:r w:rsidR="00C63A39" w:rsidRPr="00EB35B6">
              <w:rPr>
                <w:rFonts w:cstheme="minorHAnsi"/>
              </w:rPr>
              <w:t xml:space="preserve">eads </w:t>
            </w:r>
            <w:r w:rsidR="00923A36" w:rsidRPr="00EB35B6">
              <w:rPr>
                <w:rFonts w:cstheme="minorHAnsi"/>
              </w:rPr>
              <w:t>school wide</w:t>
            </w:r>
            <w:r w:rsidR="00C63A39" w:rsidRPr="00EB35B6">
              <w:rPr>
                <w:rFonts w:cstheme="minorHAnsi"/>
              </w:rPr>
              <w:t xml:space="preserve"> activities to </w:t>
            </w:r>
            <w:r w:rsidRPr="00EB35B6">
              <w:rPr>
                <w:rFonts w:cstheme="minorHAnsi"/>
              </w:rPr>
              <w:t xml:space="preserve">discuss </w:t>
            </w:r>
            <w:r w:rsidR="00C63A39" w:rsidRPr="00EB35B6">
              <w:rPr>
                <w:rFonts w:cstheme="minorHAnsi"/>
              </w:rPr>
              <w:t>and address issues related to students’ race, ethnicity, cultures, and other sources of difference that may produce discrimination, ineffective practice, or interpersonal conflict.</w:t>
            </w:r>
          </w:p>
        </w:tc>
      </w:tr>
      <w:tr w:rsidR="00C63A39" w:rsidRPr="00EB35B6" w14:paraId="1D191F24" w14:textId="77777777" w:rsidTr="00EB35B6">
        <w:tc>
          <w:tcPr>
            <w:cnfStyle w:val="001000000000" w:firstRow="0" w:lastRow="0" w:firstColumn="1" w:lastColumn="0" w:oddVBand="0" w:evenVBand="0" w:oddHBand="0" w:evenHBand="0" w:firstRowFirstColumn="0" w:firstRowLastColumn="0" w:lastRowFirstColumn="0" w:lastRowLastColumn="0"/>
            <w:tcW w:w="467" w:type="dxa"/>
          </w:tcPr>
          <w:p w14:paraId="67ADC5AE" w14:textId="77777777" w:rsidR="00C63A39" w:rsidRPr="00EB35B6" w:rsidRDefault="00C63A39" w:rsidP="0088308B">
            <w:pPr>
              <w:pStyle w:val="ListParagraph"/>
              <w:spacing w:after="40"/>
              <w:ind w:left="0"/>
              <w:contextualSpacing w:val="0"/>
              <w:rPr>
                <w:rFonts w:cstheme="minorHAnsi"/>
              </w:rPr>
            </w:pPr>
            <w:r w:rsidRPr="00EB35B6">
              <w:rPr>
                <w:rFonts w:cstheme="minorHAnsi"/>
              </w:rPr>
              <w:t>D.</w:t>
            </w:r>
          </w:p>
        </w:tc>
        <w:tc>
          <w:tcPr>
            <w:tcW w:w="3123" w:type="dxa"/>
          </w:tcPr>
          <w:p w14:paraId="10859EB9" w14:textId="5FCCAE67" w:rsidR="00C63A39" w:rsidRPr="009467F1" w:rsidRDefault="00C63A39" w:rsidP="00312079">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spacing w:val="-4"/>
              </w:rPr>
            </w:pPr>
            <w:r w:rsidRPr="009467F1">
              <w:rPr>
                <w:rFonts w:cstheme="minorHAnsi"/>
                <w:spacing w:val="-4"/>
              </w:rPr>
              <w:t>Ensures that the staff members that he or she supervises set attainable and measurable academic learning and student behavior (e.g., social and emotional skills) goals for students</w:t>
            </w:r>
            <w:r w:rsidR="00CD0110" w:rsidRPr="009467F1">
              <w:rPr>
                <w:rFonts w:cstheme="minorHAnsi"/>
                <w:spacing w:val="-4"/>
              </w:rPr>
              <w:t xml:space="preserve">, for </w:t>
            </w:r>
            <w:r w:rsidR="00DC4869" w:rsidRPr="009467F1">
              <w:rPr>
                <w:rFonts w:cstheme="minorHAnsi"/>
                <w:spacing w:val="-4"/>
              </w:rPr>
              <w:t xml:space="preserve">the </w:t>
            </w:r>
            <w:r w:rsidR="00CD0110" w:rsidRPr="009467F1">
              <w:rPr>
                <w:rFonts w:cstheme="minorHAnsi"/>
                <w:spacing w:val="-4"/>
              </w:rPr>
              <w:t xml:space="preserve">people or programs that </w:t>
            </w:r>
            <w:r w:rsidR="00DC4869" w:rsidRPr="009467F1">
              <w:rPr>
                <w:rFonts w:cstheme="minorHAnsi"/>
                <w:spacing w:val="-4"/>
              </w:rPr>
              <w:t>he or she</w:t>
            </w:r>
            <w:r w:rsidR="00CD0110" w:rsidRPr="009467F1">
              <w:rPr>
                <w:rFonts w:cstheme="minorHAnsi"/>
                <w:spacing w:val="-4"/>
              </w:rPr>
              <w:t xml:space="preserve"> supervise</w:t>
            </w:r>
            <w:r w:rsidR="00DC4869" w:rsidRPr="009467F1">
              <w:rPr>
                <w:rFonts w:cstheme="minorHAnsi"/>
                <w:spacing w:val="-4"/>
              </w:rPr>
              <w:t>s</w:t>
            </w:r>
            <w:r w:rsidR="00CD0110" w:rsidRPr="009467F1">
              <w:rPr>
                <w:rFonts w:cstheme="minorHAnsi"/>
                <w:spacing w:val="-4"/>
              </w:rPr>
              <w:t>.</w:t>
            </w:r>
          </w:p>
        </w:tc>
        <w:tc>
          <w:tcPr>
            <w:tcW w:w="3123" w:type="dxa"/>
          </w:tcPr>
          <w:p w14:paraId="7126D201" w14:textId="67CDC9DD" w:rsidR="00C63A39" w:rsidRPr="00EB35B6" w:rsidRDefault="00C63A39"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B35B6">
              <w:rPr>
                <w:rFonts w:cstheme="minorHAnsi"/>
              </w:rPr>
              <w:t>Assesses teachers’ progress on student academic learning and student behavior (e.g., social and emotional skills) goals by using disaggregated data from multiple sources.</w:t>
            </w:r>
          </w:p>
        </w:tc>
        <w:tc>
          <w:tcPr>
            <w:tcW w:w="3123" w:type="dxa"/>
          </w:tcPr>
          <w:p w14:paraId="79537668" w14:textId="7F8F15A7" w:rsidR="00CD0110" w:rsidRPr="00EB35B6" w:rsidRDefault="00CD0110" w:rsidP="00CE4927">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B35B6">
              <w:rPr>
                <w:rFonts w:cstheme="minorHAnsi"/>
              </w:rPr>
              <w:t>Ensures that student learning plans align with academic</w:t>
            </w:r>
            <w:r w:rsidR="00A54C2A">
              <w:rPr>
                <w:rFonts w:cstheme="minorHAnsi"/>
              </w:rPr>
              <w:t>, cultural,</w:t>
            </w:r>
            <w:r w:rsidRPr="00EB35B6">
              <w:rPr>
                <w:rFonts w:cstheme="minorHAnsi"/>
              </w:rPr>
              <w:t xml:space="preserve"> and student behavior standards</w:t>
            </w:r>
            <w:r w:rsidR="00A54C2A">
              <w:rPr>
                <w:rFonts w:cstheme="minorHAnsi"/>
              </w:rPr>
              <w:t>, and other standards as adopted</w:t>
            </w:r>
            <w:r w:rsidRPr="00EB35B6">
              <w:rPr>
                <w:rFonts w:cstheme="minorHAnsi"/>
              </w:rPr>
              <w:t>.</w:t>
            </w:r>
          </w:p>
        </w:tc>
        <w:tc>
          <w:tcPr>
            <w:tcW w:w="3124" w:type="dxa"/>
          </w:tcPr>
          <w:p w14:paraId="11F27257" w14:textId="167115D6" w:rsidR="00C63A39" w:rsidRPr="00EB35B6" w:rsidRDefault="00C63A39" w:rsidP="0088308B">
            <w:pPr>
              <w:pStyle w:val="ListParagraph"/>
              <w:numPr>
                <w:ilvl w:val="0"/>
                <w:numId w:val="18"/>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B35B6">
              <w:rPr>
                <w:rFonts w:cstheme="minorHAnsi"/>
              </w:rPr>
              <w:t>Coaches teachers, teacher leaders, and other assistant principals in developing, monitoring, and adjusting the school’s academic and behavior goals for students.</w:t>
            </w:r>
          </w:p>
        </w:tc>
      </w:tr>
    </w:tbl>
    <w:p w14:paraId="27CB0812" w14:textId="0DFF478D" w:rsidR="0088308B" w:rsidRPr="00AC07FE" w:rsidRDefault="0088308B" w:rsidP="0088308B">
      <w:pPr>
        <w:pStyle w:val="Caption"/>
        <w:rPr>
          <w:color w:val="FFFFFF" w:themeColor="background1"/>
        </w:rPr>
      </w:pPr>
      <w:r>
        <w:lastRenderedPageBreak/>
        <w:t>Indicator</w:t>
      </w:r>
      <w:r w:rsidRPr="00BE0F12">
        <w:t xml:space="preserve"> </w:t>
      </w:r>
      <w:r>
        <w:t>2.2:</w:t>
      </w:r>
      <w:r w:rsidRPr="00101149">
        <w:rPr>
          <w:i/>
        </w:rPr>
        <w:t xml:space="preserve"> </w:t>
      </w:r>
      <w:r>
        <w:t>Support Teacher’s Development of a Positive Classroom Climate</w:t>
      </w:r>
    </w:p>
    <w:tbl>
      <w:tblPr>
        <w:tblStyle w:val="GridTable4-Accent11"/>
        <w:tblW w:w="12960" w:type="dxa"/>
        <w:jc w:val="center"/>
        <w:tblLayout w:type="fixed"/>
        <w:tblLook w:val="04A0" w:firstRow="1" w:lastRow="0" w:firstColumn="1" w:lastColumn="0" w:noHBand="0" w:noVBand="1"/>
      </w:tblPr>
      <w:tblGrid>
        <w:gridCol w:w="454"/>
        <w:gridCol w:w="3126"/>
        <w:gridCol w:w="3127"/>
        <w:gridCol w:w="3126"/>
        <w:gridCol w:w="3127"/>
      </w:tblGrid>
      <w:tr w:rsidR="00F96C5B" w:rsidRPr="008D29B3" w14:paraId="38B7183E" w14:textId="77777777" w:rsidTr="00B3778D">
        <w:trPr>
          <w:cnfStyle w:val="100000000000" w:firstRow="1" w:lastRow="0" w:firstColumn="0" w:lastColumn="0" w:oddVBand="0" w:evenVBand="0" w:oddHBand="0" w:evenHBand="0" w:firstRowFirstColumn="0" w:firstRowLastColumn="0" w:lastRowFirstColumn="0" w:lastRowLastColumn="0"/>
          <w:trHeight w:val="1162"/>
          <w:tblHeader/>
          <w:jc w:val="center"/>
        </w:trPr>
        <w:tc>
          <w:tcPr>
            <w:cnfStyle w:val="001000000000" w:firstRow="0" w:lastRow="0" w:firstColumn="1" w:lastColumn="0" w:oddVBand="0" w:evenVBand="0" w:oddHBand="0" w:evenHBand="0" w:firstRowFirstColumn="0" w:firstRowLastColumn="0" w:lastRowFirstColumn="0" w:lastRowLastColumn="0"/>
            <w:tcW w:w="454" w:type="dxa"/>
            <w:shd w:val="clear" w:color="auto" w:fill="1F497D" w:themeFill="text2"/>
            <w:textDirection w:val="btLr"/>
            <w:vAlign w:val="center"/>
          </w:tcPr>
          <w:p w14:paraId="3146DB5D" w14:textId="77777777" w:rsidR="00F96C5B" w:rsidRPr="008D29B3" w:rsidRDefault="00F96C5B" w:rsidP="00F96C5B">
            <w:pPr>
              <w:ind w:left="72" w:right="115"/>
              <w:rPr>
                <w:rFonts w:cstheme="minorHAnsi"/>
                <w:b w:val="0"/>
                <w:sz w:val="22"/>
                <w:szCs w:val="22"/>
              </w:rPr>
            </w:pPr>
            <w:r w:rsidRPr="008D29B3">
              <w:rPr>
                <w:rFonts w:cstheme="minorHAnsi"/>
                <w:b w:val="0"/>
                <w:sz w:val="22"/>
                <w:szCs w:val="22"/>
              </w:rPr>
              <w:t>Element</w:t>
            </w:r>
          </w:p>
        </w:tc>
        <w:tc>
          <w:tcPr>
            <w:tcW w:w="3126" w:type="dxa"/>
            <w:shd w:val="clear" w:color="auto" w:fill="1F497D" w:themeFill="text2"/>
          </w:tcPr>
          <w:p w14:paraId="712BD3EF" w14:textId="77777777" w:rsidR="00F96C5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53124347" w14:textId="396E7E9F"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127" w:type="dxa"/>
            <w:shd w:val="clear" w:color="auto" w:fill="1F497D" w:themeFill="text2"/>
          </w:tcPr>
          <w:p w14:paraId="149E3B9F" w14:textId="77777777" w:rsidR="00F96C5B" w:rsidRPr="005555A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243F378A" w14:textId="15620779"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126" w:type="dxa"/>
            <w:shd w:val="clear" w:color="auto" w:fill="1F497D" w:themeFill="text2"/>
          </w:tcPr>
          <w:p w14:paraId="6E500E9E" w14:textId="77777777" w:rsidR="00F96C5B" w:rsidRPr="00EB35B6"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166E8CC2" w14:textId="104DC182"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127" w:type="dxa"/>
            <w:shd w:val="clear" w:color="auto" w:fill="1F497D" w:themeFill="text2"/>
          </w:tcPr>
          <w:p w14:paraId="6E811DB8" w14:textId="77777777" w:rsidR="00F96C5B" w:rsidRPr="007033B4"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5CF18639" w14:textId="6A5E01D2"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8D29B3" w14:paraId="23FF86EE" w14:textId="77777777" w:rsidTr="007033B4">
        <w:trPr>
          <w:cnfStyle w:val="000000100000" w:firstRow="0" w:lastRow="0" w:firstColumn="0" w:lastColumn="0" w:oddVBand="0" w:evenVBand="0" w:oddHBand="1" w:evenHBand="0" w:firstRowFirstColumn="0" w:firstRowLastColumn="0" w:lastRowFirstColumn="0" w:lastRowLastColumn="0"/>
          <w:trHeight w:val="2591"/>
          <w:jc w:val="center"/>
        </w:trPr>
        <w:tc>
          <w:tcPr>
            <w:cnfStyle w:val="001000000000" w:firstRow="0" w:lastRow="0" w:firstColumn="1" w:lastColumn="0" w:oddVBand="0" w:evenVBand="0" w:oddHBand="0" w:evenHBand="0" w:firstRowFirstColumn="0" w:firstRowLastColumn="0" w:lastRowFirstColumn="0" w:lastRowLastColumn="0"/>
            <w:tcW w:w="454" w:type="dxa"/>
          </w:tcPr>
          <w:p w14:paraId="6329CCB3" w14:textId="77777777" w:rsidR="00C63A39" w:rsidRPr="008D29B3" w:rsidRDefault="00C63A39" w:rsidP="0088308B">
            <w:pPr>
              <w:pStyle w:val="ListParagraph"/>
              <w:spacing w:after="40"/>
              <w:ind w:left="0"/>
              <w:contextualSpacing w:val="0"/>
              <w:rPr>
                <w:rFonts w:cstheme="minorHAnsi"/>
                <w:bCs w:val="0"/>
                <w:iCs/>
              </w:rPr>
            </w:pPr>
            <w:r w:rsidRPr="008D29B3">
              <w:rPr>
                <w:rFonts w:cstheme="minorHAnsi"/>
                <w:bCs w:val="0"/>
                <w:iCs/>
              </w:rPr>
              <w:t>A.</w:t>
            </w:r>
          </w:p>
        </w:tc>
        <w:tc>
          <w:tcPr>
            <w:tcW w:w="3126" w:type="dxa"/>
          </w:tcPr>
          <w:p w14:paraId="559EE87C" w14:textId="0C0FEFBF" w:rsidR="00C63A39" w:rsidRPr="008D29B3" w:rsidRDefault="00E443FC" w:rsidP="00CD0110">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Gives teachers written information about what they should do to create a positive classroom climate that promotes the social, emotional, and academic skills of students without any dialogue or follow -up</w:t>
            </w:r>
            <w:r w:rsidR="00C63A39" w:rsidRPr="008D29B3">
              <w:rPr>
                <w:rFonts w:cstheme="minorHAnsi"/>
              </w:rPr>
              <w:t>.</w:t>
            </w:r>
          </w:p>
        </w:tc>
        <w:tc>
          <w:tcPr>
            <w:tcW w:w="3127" w:type="dxa"/>
          </w:tcPr>
          <w:p w14:paraId="2DC5C160" w14:textId="751355C5" w:rsidR="00384A6C" w:rsidRPr="008D29B3" w:rsidRDefault="00444E30" w:rsidP="0088308B">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Cs/>
                <w:iCs/>
              </w:rPr>
            </w:pPr>
            <w:r w:rsidRPr="008D29B3">
              <w:rPr>
                <w:rFonts w:cstheme="minorHAnsi"/>
                <w:bCs/>
                <w:iCs/>
              </w:rPr>
              <w:t>M</w:t>
            </w:r>
            <w:r w:rsidR="00C63A39" w:rsidRPr="008D29B3">
              <w:rPr>
                <w:rFonts w:cstheme="minorHAnsi"/>
                <w:bCs/>
                <w:iCs/>
              </w:rPr>
              <w:t>onitors progress in developing a positive classroom climate</w:t>
            </w:r>
            <w:r w:rsidR="00CD0110" w:rsidRPr="008D29B3">
              <w:rPr>
                <w:rFonts w:cstheme="minorHAnsi"/>
                <w:bCs/>
                <w:iCs/>
              </w:rPr>
              <w:t xml:space="preserve"> </w:t>
            </w:r>
            <w:r w:rsidR="00FE3CD5" w:rsidRPr="008D29B3">
              <w:rPr>
                <w:rFonts w:cstheme="minorHAnsi"/>
                <w:bCs/>
                <w:iCs/>
              </w:rPr>
              <w:t>where students’</w:t>
            </w:r>
            <w:r w:rsidR="00C63A39" w:rsidRPr="008D29B3">
              <w:rPr>
                <w:rFonts w:cstheme="minorHAnsi"/>
                <w:bCs/>
                <w:iCs/>
              </w:rPr>
              <w:t xml:space="preserve"> social, emotional, and academic skills </w:t>
            </w:r>
            <w:r w:rsidR="00CD0110" w:rsidRPr="008D29B3">
              <w:rPr>
                <w:rFonts w:cstheme="minorHAnsi"/>
                <w:bCs/>
                <w:iCs/>
              </w:rPr>
              <w:t>are developed</w:t>
            </w:r>
            <w:r w:rsidR="000E483F" w:rsidRPr="008D29B3">
              <w:rPr>
                <w:rFonts w:cstheme="minorHAnsi"/>
                <w:bCs/>
                <w:iCs/>
              </w:rPr>
              <w:t>.</w:t>
            </w:r>
            <w:r w:rsidR="00CD0110" w:rsidRPr="008D29B3">
              <w:rPr>
                <w:rFonts w:cstheme="minorHAnsi"/>
                <w:bCs/>
                <w:iCs/>
              </w:rPr>
              <w:t xml:space="preserve"> </w:t>
            </w:r>
          </w:p>
          <w:p w14:paraId="6E436FB4" w14:textId="219D7370" w:rsidR="00C63A39" w:rsidRPr="008D29B3" w:rsidRDefault="00C63A39" w:rsidP="0088308B">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Cs/>
                <w:iCs/>
              </w:rPr>
            </w:pPr>
            <w:r w:rsidRPr="008D29B3">
              <w:rPr>
                <w:rFonts w:cstheme="minorHAnsi"/>
                <w:bCs/>
                <w:iCs/>
              </w:rPr>
              <w:t>Monitors school climate, as experienced by teachers</w:t>
            </w:r>
            <w:r w:rsidR="000E483F" w:rsidRPr="008D29B3">
              <w:rPr>
                <w:rFonts w:cstheme="minorHAnsi"/>
                <w:bCs/>
                <w:iCs/>
              </w:rPr>
              <w:t>, staff,</w:t>
            </w:r>
            <w:r w:rsidRPr="008D29B3">
              <w:rPr>
                <w:rFonts w:cstheme="minorHAnsi"/>
                <w:bCs/>
                <w:iCs/>
              </w:rPr>
              <w:t xml:space="preserve"> and students within programs that he or she oversees</w:t>
            </w:r>
            <w:r w:rsidR="00E947F7" w:rsidRPr="008D29B3">
              <w:rPr>
                <w:rFonts w:cstheme="minorHAnsi"/>
                <w:bCs/>
                <w:iCs/>
              </w:rPr>
              <w:t>.</w:t>
            </w:r>
          </w:p>
          <w:p w14:paraId="4580B70A" w14:textId="22B8AB7C" w:rsidR="000E483F" w:rsidRPr="008D29B3" w:rsidRDefault="000E483F" w:rsidP="00444E30">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Guides teachers with relevant research-based strategies on creating positive learning environments or selects programs that focus on social and emotional learning or positive behavioral interventions.</w:t>
            </w:r>
          </w:p>
        </w:tc>
        <w:tc>
          <w:tcPr>
            <w:tcW w:w="3126" w:type="dxa"/>
          </w:tcPr>
          <w:p w14:paraId="5C83FA2B" w14:textId="07C680BB" w:rsidR="00C63A39" w:rsidRPr="008D29B3" w:rsidRDefault="00C63A39" w:rsidP="0088308B">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 xml:space="preserve">Collaborates with teachers </w:t>
            </w:r>
            <w:r w:rsidR="000E483F" w:rsidRPr="008D29B3">
              <w:rPr>
                <w:rFonts w:cstheme="minorHAnsi"/>
              </w:rPr>
              <w:t xml:space="preserve">and staff </w:t>
            </w:r>
            <w:r w:rsidRPr="008D29B3">
              <w:rPr>
                <w:rFonts w:cstheme="minorHAnsi"/>
              </w:rPr>
              <w:t xml:space="preserve">to revise programs or practices for improving </w:t>
            </w:r>
            <w:r w:rsidR="00E947F7" w:rsidRPr="008D29B3">
              <w:rPr>
                <w:rFonts w:cstheme="minorHAnsi"/>
              </w:rPr>
              <w:t xml:space="preserve">the </w:t>
            </w:r>
            <w:r w:rsidRPr="008D29B3">
              <w:rPr>
                <w:rFonts w:cstheme="minorHAnsi"/>
              </w:rPr>
              <w:t>school and classroom climate to support students’ academic, social, and emotional development.</w:t>
            </w:r>
          </w:p>
          <w:p w14:paraId="764B3413" w14:textId="74AAB5B6" w:rsidR="000E483F" w:rsidRDefault="000E483F" w:rsidP="0088308B">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Coaches teachers to communicate with students</w:t>
            </w:r>
            <w:r w:rsidR="000F2821">
              <w:rPr>
                <w:rFonts w:cstheme="minorHAnsi"/>
              </w:rPr>
              <w:t xml:space="preserve">, </w:t>
            </w:r>
            <w:r w:rsidR="002C2648">
              <w:rPr>
                <w:rFonts w:cstheme="minorHAnsi"/>
              </w:rPr>
              <w:t xml:space="preserve">professionals, and other stakeholders </w:t>
            </w:r>
            <w:r w:rsidRPr="008D29B3">
              <w:rPr>
                <w:rFonts w:cstheme="minorHAnsi"/>
              </w:rPr>
              <w:t xml:space="preserve">respectfully and professionally. </w:t>
            </w:r>
          </w:p>
          <w:p w14:paraId="31AAA3A8" w14:textId="00DF48CD" w:rsidR="000F2821" w:rsidRPr="008D29B3" w:rsidRDefault="000F2821" w:rsidP="00851F00">
            <w:pPr>
              <w:pStyle w:val="ListParagraph"/>
              <w:spacing w:after="40" w:line="240" w:lineRule="auto"/>
              <w:ind w:left="274"/>
              <w:contextualSpacing w:val="0"/>
              <w:cnfStyle w:val="000000100000" w:firstRow="0" w:lastRow="0" w:firstColumn="0" w:lastColumn="0" w:oddVBand="0" w:evenVBand="0" w:oddHBand="1" w:evenHBand="0" w:firstRowFirstColumn="0" w:firstRowLastColumn="0" w:lastRowFirstColumn="0" w:lastRowLastColumn="0"/>
              <w:rPr>
                <w:rFonts w:cstheme="minorHAnsi"/>
              </w:rPr>
            </w:pPr>
          </w:p>
        </w:tc>
        <w:tc>
          <w:tcPr>
            <w:tcW w:w="3127" w:type="dxa"/>
          </w:tcPr>
          <w:p w14:paraId="7A553D1E" w14:textId="176C2309" w:rsidR="00C63A39" w:rsidRPr="008D29B3" w:rsidRDefault="00C63A39" w:rsidP="0088308B">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Actively works with the school leadership team to improve</w:t>
            </w:r>
            <w:r w:rsidR="00E947F7" w:rsidRPr="008D29B3">
              <w:rPr>
                <w:rFonts w:cstheme="minorHAnsi"/>
              </w:rPr>
              <w:t xml:space="preserve"> the</w:t>
            </w:r>
            <w:r w:rsidRPr="008D29B3">
              <w:rPr>
                <w:rFonts w:cstheme="minorHAnsi"/>
              </w:rPr>
              <w:t xml:space="preserve"> </w:t>
            </w:r>
            <w:r w:rsidR="00923A36" w:rsidRPr="008D29B3">
              <w:rPr>
                <w:rFonts w:cstheme="minorHAnsi"/>
              </w:rPr>
              <w:t>school wide</w:t>
            </w:r>
            <w:r w:rsidRPr="008D29B3">
              <w:rPr>
                <w:rFonts w:cstheme="minorHAnsi"/>
              </w:rPr>
              <w:t xml:space="preserve"> </w:t>
            </w:r>
            <w:r w:rsidR="00384A6C" w:rsidRPr="008D29B3">
              <w:rPr>
                <w:rFonts w:cstheme="minorHAnsi"/>
              </w:rPr>
              <w:t xml:space="preserve">climate </w:t>
            </w:r>
            <w:r w:rsidRPr="008D29B3">
              <w:rPr>
                <w:rFonts w:cstheme="minorHAnsi"/>
              </w:rPr>
              <w:t xml:space="preserve">for all students to regularly experience a positive classroom climate that promotes </w:t>
            </w:r>
            <w:r w:rsidR="00E947F7" w:rsidRPr="008D29B3">
              <w:rPr>
                <w:rFonts w:cstheme="minorHAnsi"/>
              </w:rPr>
              <w:t>their</w:t>
            </w:r>
            <w:r w:rsidRPr="008D29B3">
              <w:rPr>
                <w:rFonts w:cstheme="minorHAnsi"/>
              </w:rPr>
              <w:t xml:space="preserve"> social and emotional learning.</w:t>
            </w:r>
          </w:p>
          <w:p w14:paraId="3316A6FA" w14:textId="65EDBDE5" w:rsidR="00C63A39" w:rsidRPr="008D29B3" w:rsidRDefault="00C63A39" w:rsidP="0088308B">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 xml:space="preserve">Works with the school leadership team to provide, directly or through the work of others, staff with access to professional learning opportunities and resources promoting </w:t>
            </w:r>
            <w:r w:rsidR="00E947F7" w:rsidRPr="008D29B3">
              <w:rPr>
                <w:rFonts w:cstheme="minorHAnsi"/>
              </w:rPr>
              <w:t xml:space="preserve">a </w:t>
            </w:r>
            <w:r w:rsidRPr="008D29B3">
              <w:rPr>
                <w:rFonts w:cstheme="minorHAnsi"/>
              </w:rPr>
              <w:t>positive school and classroom climate and social and emotional learning.</w:t>
            </w:r>
          </w:p>
          <w:p w14:paraId="0710A110" w14:textId="075ED224" w:rsidR="00C63A39" w:rsidRPr="008D29B3" w:rsidRDefault="000F45B8" w:rsidP="00444E30">
            <w:pPr>
              <w:pStyle w:val="ListParagraph"/>
              <w:numPr>
                <w:ilvl w:val="0"/>
                <w:numId w:val="17"/>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Coaches other</w:t>
            </w:r>
            <w:r w:rsidR="00E947F7" w:rsidRPr="008D29B3">
              <w:rPr>
                <w:rFonts w:cstheme="minorHAnsi"/>
              </w:rPr>
              <w:t>s</w:t>
            </w:r>
            <w:r w:rsidRPr="008D29B3">
              <w:rPr>
                <w:rFonts w:cstheme="minorHAnsi"/>
              </w:rPr>
              <w:t xml:space="preserve"> to work with teachers, staff, and students.</w:t>
            </w:r>
          </w:p>
        </w:tc>
      </w:tr>
    </w:tbl>
    <w:p w14:paraId="1C20AAC7" w14:textId="77777777" w:rsidR="000B2431" w:rsidRDefault="000B2431" w:rsidP="000B2431">
      <w:bookmarkStart w:id="16" w:name="_Toc388262764"/>
    </w:p>
    <w:p w14:paraId="5379571E" w14:textId="77777777" w:rsidR="000B2431" w:rsidRDefault="000B2431" w:rsidP="000B2431">
      <w:r>
        <w:br w:type="page"/>
      </w:r>
    </w:p>
    <w:p w14:paraId="1CE82112" w14:textId="2C444E37" w:rsidR="00C63A39" w:rsidRPr="00DF01B2" w:rsidRDefault="00C63A39" w:rsidP="00F23060">
      <w:pPr>
        <w:pStyle w:val="Heading2"/>
      </w:pPr>
      <w:bookmarkStart w:id="17" w:name="_Toc434306369"/>
      <w:r w:rsidRPr="00DF01B2">
        <w:lastRenderedPageBreak/>
        <w:t>Leadership Practice 3:</w:t>
      </w:r>
      <w:r w:rsidRPr="00DF01B2">
        <w:rPr>
          <w:i/>
        </w:rPr>
        <w:t xml:space="preserve"> </w:t>
      </w:r>
      <w:r w:rsidRPr="00DF01B2">
        <w:t>Manage Organizational Systems</w:t>
      </w:r>
      <w:bookmarkEnd w:id="16"/>
      <w:bookmarkEnd w:id="17"/>
    </w:p>
    <w:p w14:paraId="6B2B76F7" w14:textId="77777777" w:rsidR="0088308B" w:rsidRPr="00AC07FE" w:rsidRDefault="0088308B" w:rsidP="0088308B">
      <w:pPr>
        <w:pStyle w:val="Caption"/>
        <w:rPr>
          <w:color w:val="FFFFFF" w:themeColor="background1"/>
          <w:sz w:val="20"/>
          <w:szCs w:val="20"/>
        </w:rPr>
      </w:pPr>
      <w:r>
        <w:t>Indicator</w:t>
      </w:r>
      <w:r w:rsidRPr="00BE0F12">
        <w:t xml:space="preserve"> </w:t>
      </w:r>
      <w:r>
        <w:t>3.1:</w:t>
      </w:r>
      <w:r w:rsidRPr="00101149">
        <w:rPr>
          <w:i/>
        </w:rPr>
        <w:t xml:space="preserve"> </w:t>
      </w:r>
      <w:r>
        <w:t xml:space="preserve">Manage the </w:t>
      </w:r>
      <w:r w:rsidRPr="000907E5">
        <w:t xml:space="preserve">Organizational </w:t>
      </w:r>
      <w:r>
        <w:t>Systems</w:t>
      </w:r>
    </w:p>
    <w:tbl>
      <w:tblPr>
        <w:tblStyle w:val="GridTable4-Accent11"/>
        <w:tblW w:w="12960" w:type="dxa"/>
        <w:jc w:val="center"/>
        <w:tblLayout w:type="fixed"/>
        <w:tblLook w:val="04A0" w:firstRow="1" w:lastRow="0" w:firstColumn="1" w:lastColumn="0" w:noHBand="0" w:noVBand="1"/>
      </w:tblPr>
      <w:tblGrid>
        <w:gridCol w:w="553"/>
        <w:gridCol w:w="3101"/>
        <w:gridCol w:w="3102"/>
        <w:gridCol w:w="3102"/>
        <w:gridCol w:w="3102"/>
      </w:tblGrid>
      <w:tr w:rsidR="00F96C5B" w:rsidRPr="008D29B3" w14:paraId="7222FF88" w14:textId="77777777" w:rsidTr="00B3778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3" w:type="dxa"/>
            <w:shd w:val="clear" w:color="auto" w:fill="1F497D" w:themeFill="text2"/>
            <w:textDirection w:val="btLr"/>
            <w:vAlign w:val="center"/>
          </w:tcPr>
          <w:p w14:paraId="59C0DBB1" w14:textId="77777777" w:rsidR="00F96C5B" w:rsidRPr="008D29B3" w:rsidRDefault="00F96C5B" w:rsidP="00F96C5B">
            <w:pPr>
              <w:ind w:left="72" w:right="115"/>
              <w:rPr>
                <w:rFonts w:cstheme="minorHAnsi"/>
                <w:b w:val="0"/>
                <w:sz w:val="22"/>
                <w:szCs w:val="22"/>
              </w:rPr>
            </w:pPr>
            <w:r w:rsidRPr="008D29B3">
              <w:rPr>
                <w:rFonts w:cstheme="minorHAnsi"/>
                <w:b w:val="0"/>
                <w:sz w:val="22"/>
                <w:szCs w:val="22"/>
              </w:rPr>
              <w:t>Element</w:t>
            </w:r>
          </w:p>
        </w:tc>
        <w:tc>
          <w:tcPr>
            <w:tcW w:w="3101" w:type="dxa"/>
            <w:shd w:val="clear" w:color="auto" w:fill="1F497D" w:themeFill="text2"/>
          </w:tcPr>
          <w:p w14:paraId="2A111257" w14:textId="77777777" w:rsidR="00F96C5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10BADE3E" w14:textId="6BF96354"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102" w:type="dxa"/>
            <w:shd w:val="clear" w:color="auto" w:fill="1F497D" w:themeFill="text2"/>
          </w:tcPr>
          <w:p w14:paraId="7D64CE37" w14:textId="77777777" w:rsidR="00F96C5B" w:rsidRPr="005555A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72D1E959" w14:textId="1F480354"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102" w:type="dxa"/>
            <w:shd w:val="clear" w:color="auto" w:fill="1F497D" w:themeFill="text2"/>
          </w:tcPr>
          <w:p w14:paraId="2A86C71F" w14:textId="77777777" w:rsidR="00F96C5B" w:rsidRPr="00EB35B6"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5037EBF3" w14:textId="0F91AEAE"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102" w:type="dxa"/>
            <w:shd w:val="clear" w:color="auto" w:fill="1F497D" w:themeFill="text2"/>
          </w:tcPr>
          <w:p w14:paraId="543C094E" w14:textId="77777777" w:rsidR="00F96C5B" w:rsidRPr="007033B4"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68F09F7A" w14:textId="1E3DD3E6" w:rsidR="00F96C5B" w:rsidRPr="008D29B3"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8D29B3" w14:paraId="6318FA2C" w14:textId="77777777" w:rsidTr="007033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3B1FA0B" w14:textId="77777777" w:rsidR="00C63A39" w:rsidRPr="008D29B3" w:rsidRDefault="00C63A39" w:rsidP="000B2431">
            <w:pPr>
              <w:pStyle w:val="ListParagraph"/>
              <w:spacing w:after="40"/>
              <w:ind w:left="90"/>
              <w:contextualSpacing w:val="0"/>
              <w:rPr>
                <w:rFonts w:cstheme="minorHAnsi"/>
              </w:rPr>
            </w:pPr>
            <w:r w:rsidRPr="008D29B3">
              <w:rPr>
                <w:rFonts w:cstheme="minorHAnsi"/>
              </w:rPr>
              <w:t xml:space="preserve">A. </w:t>
            </w:r>
          </w:p>
        </w:tc>
        <w:tc>
          <w:tcPr>
            <w:tcW w:w="3101" w:type="dxa"/>
          </w:tcPr>
          <w:p w14:paraId="1DD258BB" w14:textId="497BD24D" w:rsidR="00C63A39" w:rsidRPr="008D29B3" w:rsidRDefault="00E443FC"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
                <w:i/>
              </w:rPr>
            </w:pPr>
            <w:r>
              <w:rPr>
                <w:rFonts w:ascii="Calibri" w:hAnsi="Calibri" w:cs="Calibri"/>
                <w:color w:val="000000"/>
              </w:rPr>
              <w:t>Complies with some pertinent laws and policies regarding school safety</w:t>
            </w:r>
            <w:r w:rsidR="00C63A39" w:rsidRPr="008D29B3">
              <w:rPr>
                <w:rFonts w:cstheme="minorHAnsi"/>
              </w:rPr>
              <w:t xml:space="preserve">. </w:t>
            </w:r>
          </w:p>
          <w:p w14:paraId="29A2C485" w14:textId="0C69AC66" w:rsidR="00C63A39" w:rsidRPr="008D29B3" w:rsidRDefault="00E443FC"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b/>
                <w:i/>
              </w:rPr>
            </w:pPr>
            <w:r>
              <w:rPr>
                <w:rFonts w:ascii="Calibri" w:hAnsi="Calibri" w:cs="Calibri"/>
                <w:color w:val="000000"/>
              </w:rPr>
              <w:t>Adheres to the school safety plan for programs that he or she supervises, which addresses potential physical and emotional threats</w:t>
            </w:r>
            <w:r w:rsidR="00C63A39" w:rsidRPr="008D29B3">
              <w:rPr>
                <w:rFonts w:cstheme="minorHAnsi"/>
              </w:rPr>
              <w:t>.</w:t>
            </w:r>
            <w:r w:rsidR="00C63A39" w:rsidRPr="008D29B3">
              <w:rPr>
                <w:rFonts w:cstheme="minorHAnsi"/>
                <w:b/>
                <w:i/>
              </w:rPr>
              <w:t xml:space="preserve"> </w:t>
            </w:r>
          </w:p>
        </w:tc>
        <w:tc>
          <w:tcPr>
            <w:tcW w:w="3102" w:type="dxa"/>
          </w:tcPr>
          <w:p w14:paraId="6459D9D6" w14:textId="637AC5A5" w:rsidR="00C63A39" w:rsidRPr="00B94253" w:rsidRDefault="00C63A39"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B94253">
              <w:rPr>
                <w:rFonts w:cstheme="minorHAnsi"/>
              </w:rPr>
              <w:t>Leads all</w:t>
            </w:r>
            <w:r w:rsidR="000F45B8" w:rsidRPr="00B94253">
              <w:rPr>
                <w:rFonts w:cstheme="minorHAnsi"/>
              </w:rPr>
              <w:t>,</w:t>
            </w:r>
            <w:r w:rsidRPr="00B94253">
              <w:rPr>
                <w:rFonts w:cstheme="minorHAnsi"/>
              </w:rPr>
              <w:t xml:space="preserve"> or aspects of</w:t>
            </w:r>
            <w:r w:rsidR="000F45B8" w:rsidRPr="00B94253">
              <w:rPr>
                <w:rFonts w:cstheme="minorHAnsi"/>
              </w:rPr>
              <w:t>,</w:t>
            </w:r>
            <w:r w:rsidRPr="00B94253">
              <w:rPr>
                <w:rFonts w:cstheme="minorHAnsi"/>
              </w:rPr>
              <w:t xml:space="preserve"> </w:t>
            </w:r>
            <w:r w:rsidR="000F45B8" w:rsidRPr="00B94253">
              <w:rPr>
                <w:rFonts w:cstheme="minorHAnsi"/>
              </w:rPr>
              <w:t xml:space="preserve">the </w:t>
            </w:r>
            <w:r w:rsidRPr="00B94253">
              <w:rPr>
                <w:rFonts w:cstheme="minorHAnsi"/>
              </w:rPr>
              <w:t>school safety</w:t>
            </w:r>
            <w:r w:rsidR="000F45B8" w:rsidRPr="00B94253">
              <w:rPr>
                <w:rFonts w:cstheme="minorHAnsi"/>
              </w:rPr>
              <w:t xml:space="preserve"> plan</w:t>
            </w:r>
            <w:r w:rsidR="00E947F7" w:rsidRPr="00B94253">
              <w:rPr>
                <w:rFonts w:cstheme="minorHAnsi"/>
              </w:rPr>
              <w:t xml:space="preserve"> and</w:t>
            </w:r>
            <w:r w:rsidRPr="00B94253">
              <w:rPr>
                <w:rFonts w:cstheme="minorHAnsi"/>
              </w:rPr>
              <w:t xml:space="preserve"> student discipline.</w:t>
            </w:r>
          </w:p>
          <w:p w14:paraId="6606D76F" w14:textId="6813CF0D" w:rsidR="00C63A39" w:rsidRPr="00B94253" w:rsidRDefault="00C63A39"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B94253">
              <w:rPr>
                <w:rFonts w:cstheme="minorHAnsi"/>
              </w:rPr>
              <w:t>Monitors the performance of the school safety</w:t>
            </w:r>
            <w:r w:rsidR="00444E30" w:rsidRPr="00B94253">
              <w:rPr>
                <w:rFonts w:cstheme="minorHAnsi"/>
              </w:rPr>
              <w:t xml:space="preserve">, crisis management, </w:t>
            </w:r>
            <w:r w:rsidR="000F45B8" w:rsidRPr="00B94253">
              <w:rPr>
                <w:rFonts w:cstheme="minorHAnsi"/>
              </w:rPr>
              <w:t>equity, and student discipline</w:t>
            </w:r>
            <w:r w:rsidRPr="00B94253">
              <w:rPr>
                <w:rFonts w:cstheme="minorHAnsi"/>
              </w:rPr>
              <w:t xml:space="preserve"> plan</w:t>
            </w:r>
            <w:r w:rsidR="00E947F7" w:rsidRPr="00B94253">
              <w:rPr>
                <w:rFonts w:cstheme="minorHAnsi"/>
              </w:rPr>
              <w:t>s</w:t>
            </w:r>
            <w:r w:rsidRPr="00B94253">
              <w:rPr>
                <w:rFonts w:cstheme="minorHAnsi"/>
              </w:rPr>
              <w:t xml:space="preserve"> for programs that he or she supervises by conducting school walk-throughs, analyzing data</w:t>
            </w:r>
            <w:r w:rsidR="00E947F7" w:rsidRPr="00B94253">
              <w:rPr>
                <w:rFonts w:cstheme="minorHAnsi"/>
              </w:rPr>
              <w:t>,</w:t>
            </w:r>
            <w:r w:rsidRPr="00B94253">
              <w:rPr>
                <w:rFonts w:cstheme="minorHAnsi"/>
              </w:rPr>
              <w:t xml:space="preserve"> or other means of monitoring.</w:t>
            </w:r>
          </w:p>
          <w:p w14:paraId="15E743B2" w14:textId="0C8F2D5B" w:rsidR="002A76D1" w:rsidRPr="00B94253" w:rsidRDefault="002A76D1"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B94253">
              <w:rPr>
                <w:rFonts w:cstheme="minorHAnsi"/>
              </w:rPr>
              <w:t xml:space="preserve">Assists in the development of the school safety </w:t>
            </w:r>
            <w:r w:rsidR="00444E30" w:rsidRPr="00B94253">
              <w:rPr>
                <w:rFonts w:cstheme="minorHAnsi"/>
              </w:rPr>
              <w:t xml:space="preserve">and crisis management </w:t>
            </w:r>
            <w:r w:rsidRPr="00B94253">
              <w:rPr>
                <w:rFonts w:cstheme="minorHAnsi"/>
              </w:rPr>
              <w:t>plan</w:t>
            </w:r>
            <w:r w:rsidR="00444E30" w:rsidRPr="00B94253">
              <w:rPr>
                <w:rFonts w:cstheme="minorHAnsi"/>
              </w:rPr>
              <w:t>s</w:t>
            </w:r>
            <w:r w:rsidRPr="00B94253">
              <w:rPr>
                <w:rFonts w:cstheme="minorHAnsi"/>
              </w:rPr>
              <w:t>.</w:t>
            </w:r>
          </w:p>
          <w:p w14:paraId="675EEB83" w14:textId="366BF1CA" w:rsidR="00C63A39" w:rsidRPr="008D29B3" w:rsidRDefault="00C63A39"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B94253">
              <w:rPr>
                <w:rFonts w:cstheme="minorHAnsi"/>
              </w:rPr>
              <w:t xml:space="preserve">Contributes to school leadership team assessments of school safety </w:t>
            </w:r>
            <w:r w:rsidR="00444E30" w:rsidRPr="00B94253">
              <w:rPr>
                <w:rFonts w:cstheme="minorHAnsi"/>
              </w:rPr>
              <w:t xml:space="preserve">and crisis management </w:t>
            </w:r>
            <w:r w:rsidRPr="00B94253">
              <w:rPr>
                <w:rFonts w:cstheme="minorHAnsi"/>
              </w:rPr>
              <w:t>plan implementation.</w:t>
            </w:r>
          </w:p>
        </w:tc>
        <w:tc>
          <w:tcPr>
            <w:tcW w:w="3102" w:type="dxa"/>
          </w:tcPr>
          <w:p w14:paraId="3F7DF45B" w14:textId="69BBCB9A" w:rsidR="00C63A39" w:rsidRPr="008D29B3" w:rsidRDefault="00C63A39"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 xml:space="preserve">Engages faculty, staff, and students in identifying concerns or threats to school safety, </w:t>
            </w:r>
            <w:r w:rsidR="00444E30" w:rsidRPr="008D29B3">
              <w:rPr>
                <w:rFonts w:cstheme="minorHAnsi"/>
              </w:rPr>
              <w:t>crisis management</w:t>
            </w:r>
            <w:r w:rsidR="00E947F7" w:rsidRPr="008D29B3">
              <w:rPr>
                <w:rFonts w:cstheme="minorHAnsi"/>
              </w:rPr>
              <w:t>,</w:t>
            </w:r>
            <w:r w:rsidR="00DE5AEC">
              <w:rPr>
                <w:rFonts w:cstheme="minorHAnsi"/>
              </w:rPr>
              <w:t xml:space="preserve"> student </w:t>
            </w:r>
            <w:r w:rsidRPr="008D29B3">
              <w:rPr>
                <w:rFonts w:cstheme="minorHAnsi"/>
              </w:rPr>
              <w:t>access to services, and equity issues for the programs that he or she supervises. Acts on information.</w:t>
            </w:r>
          </w:p>
          <w:p w14:paraId="43256169" w14:textId="2A673293" w:rsidR="00C63A39" w:rsidRPr="008D29B3" w:rsidRDefault="00C074F5" w:rsidP="00F96C5B">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 xml:space="preserve">Engages faculty, staff, and students in identifying </w:t>
            </w:r>
            <w:r w:rsidR="00C8272E">
              <w:rPr>
                <w:rFonts w:cstheme="minorHAnsi"/>
              </w:rPr>
              <w:t xml:space="preserve">and utilizing effective </w:t>
            </w:r>
            <w:r w:rsidR="00C63A39" w:rsidRPr="008D29B3">
              <w:rPr>
                <w:rFonts w:cstheme="minorHAnsi"/>
              </w:rPr>
              <w:t xml:space="preserve">disciplinary </w:t>
            </w:r>
            <w:r w:rsidR="00C8272E">
              <w:rPr>
                <w:rFonts w:cstheme="minorHAnsi"/>
              </w:rPr>
              <w:t>practices</w:t>
            </w:r>
            <w:r w:rsidR="00A87537">
              <w:rPr>
                <w:rFonts w:cstheme="minorHAnsi"/>
              </w:rPr>
              <w:t>,</w:t>
            </w:r>
            <w:r w:rsidR="00C8272E" w:rsidRPr="008D29B3">
              <w:rPr>
                <w:rFonts w:cstheme="minorHAnsi"/>
              </w:rPr>
              <w:t xml:space="preserve"> </w:t>
            </w:r>
            <w:r w:rsidR="00A87537">
              <w:rPr>
                <w:rFonts w:cstheme="minorHAnsi"/>
              </w:rPr>
              <w:t>procedures,</w:t>
            </w:r>
            <w:r w:rsidR="00A87537" w:rsidRPr="008D29B3">
              <w:rPr>
                <w:rFonts w:cstheme="minorHAnsi"/>
              </w:rPr>
              <w:t xml:space="preserve"> </w:t>
            </w:r>
            <w:r w:rsidR="00C63A39" w:rsidRPr="008D29B3">
              <w:rPr>
                <w:rFonts w:cstheme="minorHAnsi"/>
              </w:rPr>
              <w:t xml:space="preserve">and </w:t>
            </w:r>
            <w:r w:rsidR="00A87537">
              <w:rPr>
                <w:rFonts w:cstheme="minorHAnsi"/>
              </w:rPr>
              <w:t xml:space="preserve">policies </w:t>
            </w:r>
            <w:r>
              <w:rPr>
                <w:rFonts w:cstheme="minorHAnsi"/>
              </w:rPr>
              <w:t xml:space="preserve">that </w:t>
            </w:r>
            <w:r w:rsidR="00C63A39" w:rsidRPr="008D29B3">
              <w:rPr>
                <w:rFonts w:cstheme="minorHAnsi"/>
              </w:rPr>
              <w:t>remove students from learning opportunities only as a last resort.</w:t>
            </w:r>
          </w:p>
        </w:tc>
        <w:tc>
          <w:tcPr>
            <w:tcW w:w="3102" w:type="dxa"/>
          </w:tcPr>
          <w:p w14:paraId="4028A988" w14:textId="26A563B6" w:rsidR="00C63A39" w:rsidRPr="008D29B3" w:rsidRDefault="00DE5AEC"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Coaches </w:t>
            </w:r>
            <w:r w:rsidR="00C63A39" w:rsidRPr="008D29B3">
              <w:rPr>
                <w:rFonts w:cstheme="minorHAnsi"/>
              </w:rPr>
              <w:t>teachers, teacher leaders, and other assistant principals on effective practices, procedures, or policies to support school safety and student service equity.</w:t>
            </w:r>
          </w:p>
          <w:p w14:paraId="0C16D5E9" w14:textId="69A1C1F3" w:rsidR="002A76D1" w:rsidRPr="008D29B3" w:rsidRDefault="002A76D1" w:rsidP="000B2431">
            <w:pPr>
              <w:pStyle w:val="ListParagraph"/>
              <w:numPr>
                <w:ilvl w:val="0"/>
                <w:numId w:val="13"/>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8D29B3">
              <w:rPr>
                <w:rFonts w:cstheme="minorHAnsi"/>
              </w:rPr>
              <w:t xml:space="preserve">Recommends improvements to the </w:t>
            </w:r>
            <w:r w:rsidR="00444E30" w:rsidRPr="008D29B3">
              <w:rPr>
                <w:rFonts w:cstheme="minorHAnsi"/>
              </w:rPr>
              <w:t xml:space="preserve">school </w:t>
            </w:r>
            <w:r w:rsidRPr="008D29B3">
              <w:rPr>
                <w:rFonts w:cstheme="minorHAnsi"/>
              </w:rPr>
              <w:t xml:space="preserve">safety </w:t>
            </w:r>
            <w:r w:rsidR="00444E30" w:rsidRPr="008D29B3">
              <w:rPr>
                <w:rFonts w:cstheme="minorHAnsi"/>
              </w:rPr>
              <w:t xml:space="preserve">and crisis management </w:t>
            </w:r>
            <w:r w:rsidRPr="008D29B3">
              <w:rPr>
                <w:rFonts w:cstheme="minorHAnsi"/>
              </w:rPr>
              <w:t>plan</w:t>
            </w:r>
            <w:r w:rsidR="00444E30" w:rsidRPr="008D29B3">
              <w:rPr>
                <w:rFonts w:cstheme="minorHAnsi"/>
              </w:rPr>
              <w:t>s</w:t>
            </w:r>
            <w:r w:rsidRPr="008D29B3">
              <w:rPr>
                <w:rFonts w:cstheme="minorHAnsi"/>
              </w:rPr>
              <w:t>, as appropriate.</w:t>
            </w:r>
          </w:p>
        </w:tc>
      </w:tr>
      <w:tr w:rsidR="00C63A39" w:rsidRPr="008D29B3" w14:paraId="6983AFE4" w14:textId="77777777" w:rsidTr="007033B4">
        <w:trPr>
          <w:jc w:val="center"/>
        </w:trPr>
        <w:tc>
          <w:tcPr>
            <w:cnfStyle w:val="001000000000" w:firstRow="0" w:lastRow="0" w:firstColumn="1" w:lastColumn="0" w:oddVBand="0" w:evenVBand="0" w:oddHBand="0" w:evenHBand="0" w:firstRowFirstColumn="0" w:firstRowLastColumn="0" w:lastRowFirstColumn="0" w:lastRowLastColumn="0"/>
            <w:tcW w:w="553" w:type="dxa"/>
          </w:tcPr>
          <w:p w14:paraId="50426278" w14:textId="641CCE71" w:rsidR="00C63A39" w:rsidRPr="008D29B3" w:rsidRDefault="00C63A39" w:rsidP="000B2431">
            <w:pPr>
              <w:pStyle w:val="ListParagraph"/>
              <w:spacing w:after="40"/>
              <w:ind w:left="90"/>
              <w:contextualSpacing w:val="0"/>
              <w:rPr>
                <w:rFonts w:cstheme="minorHAnsi"/>
              </w:rPr>
            </w:pPr>
            <w:r w:rsidRPr="008D29B3">
              <w:rPr>
                <w:rFonts w:cstheme="minorHAnsi"/>
              </w:rPr>
              <w:t xml:space="preserve">B. </w:t>
            </w:r>
          </w:p>
        </w:tc>
        <w:tc>
          <w:tcPr>
            <w:tcW w:w="3101" w:type="dxa"/>
          </w:tcPr>
          <w:p w14:paraId="1DC8726F" w14:textId="5B39F6C9" w:rsidR="00C63A39" w:rsidRPr="008D29B3" w:rsidRDefault="00E443FC"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Drafts agendas and operational procedures within some programs for approval by the principal</w:t>
            </w:r>
            <w:r w:rsidR="002A76D1" w:rsidRPr="008D29B3">
              <w:rPr>
                <w:rFonts w:cstheme="minorHAnsi"/>
              </w:rPr>
              <w:t>.</w:t>
            </w:r>
          </w:p>
          <w:p w14:paraId="2DDAC1D3" w14:textId="6BCCD05D"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Allocates program tasks to appropriate formal and informal leaders</w:t>
            </w:r>
            <w:r w:rsidR="002A76D1" w:rsidRPr="008D29B3">
              <w:rPr>
                <w:rFonts w:cstheme="minorHAnsi"/>
              </w:rPr>
              <w:t xml:space="preserve"> for the programs that he or she oversees.</w:t>
            </w:r>
          </w:p>
        </w:tc>
        <w:tc>
          <w:tcPr>
            <w:tcW w:w="3102" w:type="dxa"/>
          </w:tcPr>
          <w:p w14:paraId="3C4A89A7" w14:textId="2A88DF19"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 xml:space="preserve">Supports </w:t>
            </w:r>
            <w:r w:rsidR="00923A36" w:rsidRPr="008D29B3">
              <w:rPr>
                <w:rFonts w:cstheme="minorHAnsi"/>
              </w:rPr>
              <w:t>school wide</w:t>
            </w:r>
            <w:r w:rsidRPr="008D29B3">
              <w:rPr>
                <w:rFonts w:cstheme="minorHAnsi"/>
              </w:rPr>
              <w:t xml:space="preserve"> initiatives through regular communication with staff. </w:t>
            </w:r>
          </w:p>
          <w:p w14:paraId="128FA8E2" w14:textId="7C538466"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t xml:space="preserve">Raises staff awareness of programs and services. </w:t>
            </w:r>
          </w:p>
          <w:p w14:paraId="125A43ED" w14:textId="4BA5FEA8"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Implements a strategy for managing educator talent by coordinating human resources supports.</w:t>
            </w:r>
          </w:p>
          <w:p w14:paraId="2C4E9815" w14:textId="76794E98" w:rsidR="002A76D1" w:rsidRPr="008D29B3" w:rsidRDefault="002A76D1"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t xml:space="preserve">Develops and communicates </w:t>
            </w:r>
            <w:r w:rsidR="00E947F7" w:rsidRPr="008D29B3">
              <w:rPr>
                <w:rFonts w:cstheme="minorHAnsi"/>
              </w:rPr>
              <w:t xml:space="preserve">the </w:t>
            </w:r>
            <w:r w:rsidRPr="008D29B3">
              <w:rPr>
                <w:rFonts w:cstheme="minorHAnsi"/>
              </w:rPr>
              <w:t>program calendar that is aligned with plans, for the programs and staff that he or she oversees.</w:t>
            </w:r>
          </w:p>
        </w:tc>
        <w:tc>
          <w:tcPr>
            <w:tcW w:w="3102" w:type="dxa"/>
          </w:tcPr>
          <w:p w14:paraId="5E2D1706" w14:textId="128FB645"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 xml:space="preserve">Collaborates with staff to create </w:t>
            </w:r>
            <w:r w:rsidR="000B5D6F">
              <w:rPr>
                <w:rFonts w:cstheme="minorHAnsi"/>
              </w:rPr>
              <w:t xml:space="preserve">and adjust </w:t>
            </w:r>
            <w:r w:rsidRPr="008D29B3">
              <w:rPr>
                <w:rFonts w:cstheme="minorHAnsi"/>
              </w:rPr>
              <w:t xml:space="preserve">school schedules </w:t>
            </w:r>
            <w:r w:rsidR="005E6BE3">
              <w:rPr>
                <w:rFonts w:cstheme="minorHAnsi"/>
              </w:rPr>
              <w:t>to ensure</w:t>
            </w:r>
            <w:r w:rsidRPr="008D29B3">
              <w:rPr>
                <w:rFonts w:cstheme="minorHAnsi"/>
              </w:rPr>
              <w:t xml:space="preserve"> the maximum amount of time </w:t>
            </w:r>
            <w:r w:rsidR="005E6BE3">
              <w:rPr>
                <w:rFonts w:cstheme="minorHAnsi"/>
              </w:rPr>
              <w:t>for</w:t>
            </w:r>
            <w:r w:rsidR="005E6BE3" w:rsidRPr="008D29B3">
              <w:rPr>
                <w:rFonts w:cstheme="minorHAnsi"/>
              </w:rPr>
              <w:t xml:space="preserve"> </w:t>
            </w:r>
            <w:r w:rsidRPr="008D29B3">
              <w:rPr>
                <w:rFonts w:cstheme="minorHAnsi"/>
              </w:rPr>
              <w:t>instruction.</w:t>
            </w:r>
          </w:p>
          <w:p w14:paraId="02D92045" w14:textId="77777777"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 xml:space="preserve">Supports staff to set priorities and manage time and other resources. </w:t>
            </w:r>
          </w:p>
          <w:p w14:paraId="5EB7976F" w14:textId="582CA042" w:rsidR="00C63A39" w:rsidRPr="008D29B3" w:rsidRDefault="00C63A39" w:rsidP="00F96C5B">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t xml:space="preserve">Evaluates talent distribution within programs, identifies areas for improvement, and </w:t>
            </w:r>
            <w:r w:rsidR="005E59BC">
              <w:rPr>
                <w:rFonts w:cstheme="minorHAnsi"/>
              </w:rPr>
              <w:t>recommends</w:t>
            </w:r>
            <w:r w:rsidRPr="008D29B3">
              <w:rPr>
                <w:rFonts w:cstheme="minorHAnsi"/>
              </w:rPr>
              <w:t xml:space="preserve"> staff reallocations, as needed. </w:t>
            </w:r>
          </w:p>
        </w:tc>
        <w:tc>
          <w:tcPr>
            <w:tcW w:w="3102" w:type="dxa"/>
          </w:tcPr>
          <w:p w14:paraId="19B20250" w14:textId="3470DB22" w:rsidR="00C63A39" w:rsidRPr="008D29B3" w:rsidRDefault="00C63A39"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 xml:space="preserve">Coaches </w:t>
            </w:r>
            <w:r w:rsidR="002A76D1" w:rsidRPr="008D29B3">
              <w:rPr>
                <w:rFonts w:cstheme="minorHAnsi"/>
              </w:rPr>
              <w:t xml:space="preserve">teachers, </w:t>
            </w:r>
            <w:r w:rsidRPr="008D29B3">
              <w:rPr>
                <w:rFonts w:cstheme="minorHAnsi"/>
              </w:rPr>
              <w:t>teacher leaders</w:t>
            </w:r>
            <w:r w:rsidR="00E947F7" w:rsidRPr="008D29B3">
              <w:rPr>
                <w:rFonts w:cstheme="minorHAnsi"/>
              </w:rPr>
              <w:t>,</w:t>
            </w:r>
            <w:r w:rsidRPr="008D29B3">
              <w:rPr>
                <w:rFonts w:cstheme="minorHAnsi"/>
              </w:rPr>
              <w:t xml:space="preserve"> or other assistant principals on staff management issues.</w:t>
            </w:r>
          </w:p>
          <w:p w14:paraId="44396926" w14:textId="0A517968" w:rsidR="002A76D1" w:rsidRPr="008D29B3" w:rsidRDefault="002A76D1" w:rsidP="000B2431">
            <w:pPr>
              <w:pStyle w:val="ListParagraph"/>
              <w:numPr>
                <w:ilvl w:val="0"/>
                <w:numId w:val="13"/>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8D29B3">
              <w:rPr>
                <w:rFonts w:cstheme="minorHAnsi"/>
              </w:rPr>
              <w:lastRenderedPageBreak/>
              <w:t>Coaches teachers, teacher leaders, or other assistant principals on planning processes.</w:t>
            </w:r>
          </w:p>
        </w:tc>
      </w:tr>
    </w:tbl>
    <w:p w14:paraId="10DC06D2" w14:textId="6C8437FA" w:rsidR="0088308B" w:rsidRPr="00AC07FE" w:rsidRDefault="0088308B" w:rsidP="0088308B">
      <w:pPr>
        <w:pStyle w:val="Caption"/>
        <w:rPr>
          <w:color w:val="FFFFFF" w:themeColor="background1"/>
        </w:rPr>
      </w:pPr>
      <w:r w:rsidRPr="00F12847">
        <w:lastRenderedPageBreak/>
        <w:t>Indicator 3.2: Lead and Develop Personnel</w:t>
      </w:r>
    </w:p>
    <w:tbl>
      <w:tblPr>
        <w:tblStyle w:val="GridTable4-Accent11"/>
        <w:tblW w:w="12960" w:type="dxa"/>
        <w:jc w:val="center"/>
        <w:tblLayout w:type="fixed"/>
        <w:tblLook w:val="04A0" w:firstRow="1" w:lastRow="0" w:firstColumn="1" w:lastColumn="0" w:noHBand="0" w:noVBand="1"/>
      </w:tblPr>
      <w:tblGrid>
        <w:gridCol w:w="551"/>
        <w:gridCol w:w="3102"/>
        <w:gridCol w:w="3102"/>
        <w:gridCol w:w="3102"/>
        <w:gridCol w:w="3103"/>
      </w:tblGrid>
      <w:tr w:rsidR="00F96C5B" w:rsidRPr="007033B4" w14:paraId="217AF184" w14:textId="77777777" w:rsidTr="00B3778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1" w:type="dxa"/>
            <w:shd w:val="clear" w:color="auto" w:fill="1F497D" w:themeFill="text2"/>
            <w:textDirection w:val="btLr"/>
            <w:vAlign w:val="center"/>
          </w:tcPr>
          <w:p w14:paraId="516D76BC" w14:textId="77777777" w:rsidR="00F96C5B" w:rsidRPr="007033B4" w:rsidRDefault="00F96C5B" w:rsidP="00F96C5B">
            <w:pPr>
              <w:ind w:left="72" w:right="115"/>
              <w:rPr>
                <w:rFonts w:cstheme="minorHAnsi"/>
                <w:sz w:val="22"/>
                <w:szCs w:val="22"/>
              </w:rPr>
            </w:pPr>
            <w:r w:rsidRPr="007033B4">
              <w:rPr>
                <w:rFonts w:cstheme="minorHAnsi"/>
                <w:b w:val="0"/>
                <w:sz w:val="22"/>
                <w:szCs w:val="22"/>
              </w:rPr>
              <w:t>Element</w:t>
            </w:r>
          </w:p>
        </w:tc>
        <w:tc>
          <w:tcPr>
            <w:tcW w:w="3102" w:type="dxa"/>
            <w:shd w:val="clear" w:color="auto" w:fill="1F497D" w:themeFill="text2"/>
          </w:tcPr>
          <w:p w14:paraId="20AD1D60" w14:textId="77777777" w:rsidR="00F96C5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59517FDC" w14:textId="2C4C9D41" w:rsidR="00F96C5B" w:rsidRPr="007033B4"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102" w:type="dxa"/>
            <w:shd w:val="clear" w:color="auto" w:fill="1F497D" w:themeFill="text2"/>
          </w:tcPr>
          <w:p w14:paraId="46158799" w14:textId="77777777" w:rsidR="00F96C5B" w:rsidRPr="005555A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55E7DF40" w14:textId="42FFE2AE" w:rsidR="00F96C5B" w:rsidRPr="007033B4"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102" w:type="dxa"/>
            <w:shd w:val="clear" w:color="auto" w:fill="1F497D" w:themeFill="text2"/>
          </w:tcPr>
          <w:p w14:paraId="634E41F1" w14:textId="77777777" w:rsidR="00F96C5B" w:rsidRPr="00EB35B6"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4C7A5356" w14:textId="4C44B3DC" w:rsidR="00F96C5B" w:rsidRPr="007033B4"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103" w:type="dxa"/>
            <w:shd w:val="clear" w:color="auto" w:fill="1F497D" w:themeFill="text2"/>
          </w:tcPr>
          <w:p w14:paraId="6F5C9D77" w14:textId="77777777" w:rsidR="00F96C5B" w:rsidRPr="007033B4"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0CA4987F" w14:textId="4F11D6B8" w:rsidR="00F96C5B" w:rsidRPr="007033B4" w:rsidRDefault="00F96C5B" w:rsidP="00F96C5B">
            <w:pPr>
              <w:keepNex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7033B4" w14:paraId="63E9810F" w14:textId="77777777" w:rsidTr="007033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 w:type="dxa"/>
          </w:tcPr>
          <w:p w14:paraId="04902355" w14:textId="77777777" w:rsidR="00C63A39" w:rsidRPr="007033B4" w:rsidRDefault="00C63A39" w:rsidP="000B2431">
            <w:pPr>
              <w:pStyle w:val="ListParagraph"/>
              <w:spacing w:after="40"/>
              <w:ind w:left="90"/>
              <w:contextualSpacing w:val="0"/>
              <w:rPr>
                <w:rFonts w:cstheme="minorHAnsi"/>
              </w:rPr>
            </w:pPr>
            <w:r w:rsidRPr="007033B4">
              <w:rPr>
                <w:rFonts w:cstheme="minorHAnsi"/>
              </w:rPr>
              <w:t>A.</w:t>
            </w:r>
          </w:p>
        </w:tc>
        <w:tc>
          <w:tcPr>
            <w:tcW w:w="3102" w:type="dxa"/>
          </w:tcPr>
          <w:p w14:paraId="28A82735" w14:textId="43E6B2D1" w:rsidR="00C63A39" w:rsidRPr="007033B4" w:rsidRDefault="00E443FC" w:rsidP="00421114">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Ensures that teachers and other staff whom he or she supervises knows about the teacher professional development plans (TPGP)  but does not ensure that the teacher completes it successfully in a timely manner</w:t>
            </w:r>
            <w:r w:rsidR="00C63A39" w:rsidRPr="007033B4">
              <w:rPr>
                <w:rFonts w:cstheme="minorHAnsi"/>
              </w:rPr>
              <w:t xml:space="preserve">. </w:t>
            </w:r>
          </w:p>
        </w:tc>
        <w:tc>
          <w:tcPr>
            <w:tcW w:w="3102" w:type="dxa"/>
          </w:tcPr>
          <w:p w14:paraId="55F4DFFD" w14:textId="77777777"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4"/>
              </w:rPr>
            </w:pPr>
            <w:r w:rsidRPr="007033B4">
              <w:rPr>
                <w:rFonts w:cstheme="minorHAnsi"/>
                <w:spacing w:val="-4"/>
              </w:rPr>
              <w:t>Monitors teacher and staff progress toward completion of professional growth goals.</w:t>
            </w:r>
          </w:p>
          <w:p w14:paraId="2E41CE8B" w14:textId="035C974C"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spacing w:val="-4"/>
              </w:rPr>
            </w:pPr>
            <w:r w:rsidRPr="007033B4">
              <w:rPr>
                <w:rFonts w:cstheme="minorHAnsi"/>
                <w:spacing w:val="-4"/>
              </w:rPr>
              <w:t xml:space="preserve">Leads and facilitates reflective conversations with teachers about </w:t>
            </w:r>
            <w:r w:rsidR="00882AA7" w:rsidRPr="007033B4">
              <w:rPr>
                <w:rFonts w:cstheme="minorHAnsi"/>
                <w:spacing w:val="-4"/>
              </w:rPr>
              <w:t xml:space="preserve">their </w:t>
            </w:r>
            <w:r w:rsidRPr="007033B4">
              <w:rPr>
                <w:rFonts w:cstheme="minorHAnsi"/>
                <w:spacing w:val="-4"/>
              </w:rPr>
              <w:t>professional growth and career paths.</w:t>
            </w:r>
          </w:p>
          <w:p w14:paraId="2D9D77F9" w14:textId="77777777"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spacing w:val="-4"/>
              </w:rPr>
              <w:t>Connects teachers with the resources and supports necessary to achieve their professional development goals.</w:t>
            </w:r>
          </w:p>
        </w:tc>
        <w:tc>
          <w:tcPr>
            <w:tcW w:w="3102" w:type="dxa"/>
          </w:tcPr>
          <w:p w14:paraId="0D105E42" w14:textId="77777777"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Creates structured opportunities for teachers and other staff to lead learning for colleagues in the school.</w:t>
            </w:r>
          </w:p>
          <w:p w14:paraId="47FCB270" w14:textId="77777777"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Mentors or coaches new teachers, or arranges mentoring and coaching for new teachers and teachers in need of improvement. </w:t>
            </w:r>
          </w:p>
        </w:tc>
        <w:tc>
          <w:tcPr>
            <w:tcW w:w="3103" w:type="dxa"/>
          </w:tcPr>
          <w:p w14:paraId="44564FD3" w14:textId="5FE378DA"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Leads or supports </w:t>
            </w:r>
            <w:r w:rsidR="00923A36" w:rsidRPr="007033B4">
              <w:rPr>
                <w:rFonts w:cstheme="minorHAnsi"/>
              </w:rPr>
              <w:t>school wide</w:t>
            </w:r>
            <w:r w:rsidRPr="007033B4">
              <w:rPr>
                <w:rFonts w:cstheme="minorHAnsi"/>
              </w:rPr>
              <w:t xml:space="preserve"> efforts for</w:t>
            </w:r>
            <w:r w:rsidR="00882AA7" w:rsidRPr="007033B4">
              <w:rPr>
                <w:rFonts w:cstheme="minorHAnsi"/>
              </w:rPr>
              <w:t xml:space="preserve"> the</w:t>
            </w:r>
            <w:r w:rsidRPr="007033B4">
              <w:rPr>
                <w:rFonts w:cstheme="minorHAnsi"/>
              </w:rPr>
              <w:t xml:space="preserve"> provision of professional development.</w:t>
            </w:r>
          </w:p>
          <w:p w14:paraId="3E412306" w14:textId="58C71096" w:rsidR="00C63A39" w:rsidRPr="007033B4" w:rsidRDefault="00C63A39" w:rsidP="000B2431">
            <w:pPr>
              <w:pStyle w:val="ListParagraph"/>
              <w:numPr>
                <w:ilvl w:val="0"/>
                <w:numId w:val="14"/>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Coaches teacher leaders or other assistant principals in best practices for developing professional growth plans with staff.</w:t>
            </w:r>
          </w:p>
        </w:tc>
      </w:tr>
      <w:tr w:rsidR="00C63A39" w:rsidRPr="007033B4" w14:paraId="3185FF83" w14:textId="77777777" w:rsidTr="007033B4">
        <w:trPr>
          <w:jc w:val="center"/>
        </w:trPr>
        <w:tc>
          <w:tcPr>
            <w:cnfStyle w:val="001000000000" w:firstRow="0" w:lastRow="0" w:firstColumn="1" w:lastColumn="0" w:oddVBand="0" w:evenVBand="0" w:oddHBand="0" w:evenHBand="0" w:firstRowFirstColumn="0" w:firstRowLastColumn="0" w:lastRowFirstColumn="0" w:lastRowLastColumn="0"/>
            <w:tcW w:w="551" w:type="dxa"/>
          </w:tcPr>
          <w:p w14:paraId="1008FB29" w14:textId="77777777" w:rsidR="00C63A39" w:rsidRPr="007033B4" w:rsidRDefault="00C63A39" w:rsidP="000B2431">
            <w:pPr>
              <w:pStyle w:val="ListParagraph"/>
              <w:spacing w:after="40"/>
              <w:ind w:left="90"/>
              <w:contextualSpacing w:val="0"/>
              <w:rPr>
                <w:rFonts w:cstheme="minorHAnsi"/>
              </w:rPr>
            </w:pPr>
            <w:r w:rsidRPr="007033B4">
              <w:rPr>
                <w:rFonts w:cstheme="minorHAnsi"/>
              </w:rPr>
              <w:lastRenderedPageBreak/>
              <w:t>B.</w:t>
            </w:r>
          </w:p>
        </w:tc>
        <w:tc>
          <w:tcPr>
            <w:tcW w:w="3102" w:type="dxa"/>
          </w:tcPr>
          <w:p w14:paraId="6E7B8591" w14:textId="7E591EF9" w:rsidR="005B5CEA" w:rsidRPr="007033B4" w:rsidRDefault="00E443FC" w:rsidP="000B2431">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Conducts  teacher observations without feedback</w:t>
            </w:r>
            <w:r w:rsidR="005B5CEA" w:rsidRPr="007033B4">
              <w:rPr>
                <w:rFonts w:cstheme="minorHAnsi"/>
              </w:rPr>
              <w:t>.</w:t>
            </w:r>
          </w:p>
          <w:p w14:paraId="3DC971DE" w14:textId="1831B8EA" w:rsidR="00C63A39" w:rsidRPr="007033B4" w:rsidRDefault="00E443FC" w:rsidP="00075FBD">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Reviews teacher performance ratings with the principal for approval</w:t>
            </w:r>
            <w:r w:rsidR="005B5CEA" w:rsidRPr="007033B4">
              <w:rPr>
                <w:rFonts w:cstheme="minorHAnsi"/>
              </w:rPr>
              <w:t>.</w:t>
            </w:r>
            <w:r w:rsidR="00C63A39" w:rsidRPr="007033B4">
              <w:rPr>
                <w:rFonts w:cstheme="minorHAnsi"/>
              </w:rPr>
              <w:t xml:space="preserve"> </w:t>
            </w:r>
          </w:p>
        </w:tc>
        <w:tc>
          <w:tcPr>
            <w:tcW w:w="3102" w:type="dxa"/>
          </w:tcPr>
          <w:p w14:paraId="49748675" w14:textId="77777777" w:rsidR="00075FBD" w:rsidRPr="007033B4" w:rsidRDefault="00075FBD" w:rsidP="00075FBD">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Completes teacher observations and provides teachers feedback, per procedures.</w:t>
            </w:r>
          </w:p>
          <w:p w14:paraId="74223839" w14:textId="52A1EA1B" w:rsidR="00C63A39" w:rsidRPr="007033B4" w:rsidRDefault="00C63A39" w:rsidP="000B2431">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Uses questioning techniques that require higher order thinking and critical self-reflection on practice when providing feedback to teachers.</w:t>
            </w:r>
          </w:p>
        </w:tc>
        <w:tc>
          <w:tcPr>
            <w:tcW w:w="3102" w:type="dxa"/>
          </w:tcPr>
          <w:p w14:paraId="049108CE" w14:textId="77777777" w:rsidR="00075FBD" w:rsidRDefault="00075FBD" w:rsidP="00075FBD">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Implements all assigned evaluation procedures with fidelity.</w:t>
            </w:r>
          </w:p>
          <w:p w14:paraId="5FD3D618" w14:textId="1A6D39E4" w:rsidR="00C63A39" w:rsidRPr="007178F4" w:rsidRDefault="00C63A39" w:rsidP="007178F4">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 xml:space="preserve">Ensures </w:t>
            </w:r>
            <w:r w:rsidR="00882AA7" w:rsidRPr="007033B4">
              <w:rPr>
                <w:rFonts w:cstheme="minorHAnsi"/>
              </w:rPr>
              <w:t xml:space="preserve">that </w:t>
            </w:r>
            <w:r w:rsidRPr="007033B4">
              <w:rPr>
                <w:rFonts w:cstheme="minorHAnsi"/>
              </w:rPr>
              <w:t xml:space="preserve">all performance feedback is grounded in evidence and encourages expression of teacher perspectives as part of the feedback process. </w:t>
            </w:r>
          </w:p>
        </w:tc>
        <w:tc>
          <w:tcPr>
            <w:tcW w:w="3103" w:type="dxa"/>
          </w:tcPr>
          <w:p w14:paraId="1D328DAD" w14:textId="459E53A6" w:rsidR="00C63A39" w:rsidRPr="007033B4" w:rsidRDefault="005B5CEA" w:rsidP="000B2431">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 xml:space="preserve">Coaches other assistant principals </w:t>
            </w:r>
            <w:r w:rsidR="00CE4D43" w:rsidRPr="007033B4">
              <w:rPr>
                <w:rFonts w:cstheme="minorHAnsi"/>
              </w:rPr>
              <w:t>to be strong teacher evaluators</w:t>
            </w:r>
            <w:r w:rsidR="00433B85" w:rsidRPr="007033B4">
              <w:rPr>
                <w:rFonts w:cstheme="minorHAnsi"/>
              </w:rPr>
              <w:t>.</w:t>
            </w:r>
            <w:r w:rsidR="00CE4D43" w:rsidRPr="007033B4">
              <w:rPr>
                <w:rFonts w:cstheme="minorHAnsi"/>
              </w:rPr>
              <w:t xml:space="preserve"> </w:t>
            </w:r>
            <w:r w:rsidR="00433B85" w:rsidRPr="007033B4">
              <w:rPr>
                <w:rFonts w:cstheme="minorHAnsi"/>
              </w:rPr>
              <w:t>OR</w:t>
            </w:r>
          </w:p>
          <w:p w14:paraId="5CC94C6E" w14:textId="65FBEEEE" w:rsidR="00CE4D43" w:rsidRPr="007033B4" w:rsidRDefault="00CE4D43" w:rsidP="00312079">
            <w:pPr>
              <w:pStyle w:val="ListParagraph"/>
              <w:numPr>
                <w:ilvl w:val="0"/>
                <w:numId w:val="14"/>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Coaches teachers or teacher leaders to observe instructional practice for formative feedback.</w:t>
            </w:r>
          </w:p>
        </w:tc>
      </w:tr>
      <w:tr w:rsidR="00C63A39" w:rsidRPr="007033B4" w14:paraId="6A990E0A" w14:textId="77777777" w:rsidTr="0094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1" w:type="dxa"/>
          </w:tcPr>
          <w:p w14:paraId="7CA81F79" w14:textId="3771E8AF" w:rsidR="00C63A39" w:rsidRPr="007033B4" w:rsidRDefault="00C63A39" w:rsidP="000B2431">
            <w:pPr>
              <w:pStyle w:val="ListParagraph"/>
              <w:spacing w:after="40"/>
              <w:ind w:left="90"/>
              <w:contextualSpacing w:val="0"/>
              <w:rPr>
                <w:rFonts w:cstheme="minorHAnsi"/>
              </w:rPr>
            </w:pPr>
            <w:r w:rsidRPr="007033B4">
              <w:rPr>
                <w:rFonts w:cstheme="minorHAnsi"/>
              </w:rPr>
              <w:t>C.</w:t>
            </w:r>
          </w:p>
        </w:tc>
        <w:tc>
          <w:tcPr>
            <w:tcW w:w="3102" w:type="dxa"/>
          </w:tcPr>
          <w:p w14:paraId="0F328BB9" w14:textId="6AB60CE5" w:rsidR="00C63A39" w:rsidRPr="007033B4" w:rsidRDefault="00E443FC" w:rsidP="002D7887">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Inconsistently p</w:t>
            </w:r>
            <w:r w:rsidR="009F32F4">
              <w:rPr>
                <w:rFonts w:cstheme="minorHAnsi"/>
              </w:rPr>
              <w:t>rovides</w:t>
            </w:r>
            <w:r w:rsidR="009F32F4" w:rsidRPr="007033B4">
              <w:rPr>
                <w:rFonts w:cstheme="minorHAnsi"/>
              </w:rPr>
              <w:t xml:space="preserve"> </w:t>
            </w:r>
            <w:r w:rsidR="00C63A39" w:rsidRPr="007033B4">
              <w:rPr>
                <w:rFonts w:cstheme="minorHAnsi"/>
              </w:rPr>
              <w:t>teacher teams</w:t>
            </w:r>
            <w:r w:rsidR="00B26CBF" w:rsidRPr="007033B4">
              <w:rPr>
                <w:rFonts w:cstheme="minorHAnsi"/>
              </w:rPr>
              <w:t xml:space="preserve"> and professional learning communities</w:t>
            </w:r>
            <w:r w:rsidR="00C63A39" w:rsidRPr="007033B4">
              <w:rPr>
                <w:rFonts w:cstheme="minorHAnsi"/>
              </w:rPr>
              <w:t xml:space="preserve"> with meeting time</w:t>
            </w:r>
            <w:r w:rsidR="00882AA7" w:rsidRPr="007033B4">
              <w:rPr>
                <w:rFonts w:cstheme="minorHAnsi"/>
              </w:rPr>
              <w:t>s</w:t>
            </w:r>
            <w:r w:rsidR="00384A6C" w:rsidRPr="007033B4">
              <w:rPr>
                <w:rFonts w:cstheme="minorHAnsi"/>
              </w:rPr>
              <w:t xml:space="preserve"> </w:t>
            </w:r>
            <w:r w:rsidR="00C63A39" w:rsidRPr="007033B4">
              <w:rPr>
                <w:rFonts w:cstheme="minorHAnsi"/>
              </w:rPr>
              <w:t xml:space="preserve">and material resources. </w:t>
            </w:r>
          </w:p>
          <w:p w14:paraId="58CC71D2" w14:textId="6A6DF1BB" w:rsidR="00B26CBF" w:rsidRPr="007033B4" w:rsidRDefault="00E443FC" w:rsidP="00CE4D43">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Meets with teachers and other staff in professional community activities without a focus</w:t>
            </w:r>
            <w:r w:rsidR="00CE4D43" w:rsidRPr="007033B4">
              <w:rPr>
                <w:rFonts w:cstheme="minorHAnsi"/>
              </w:rPr>
              <w:t>.</w:t>
            </w:r>
          </w:p>
        </w:tc>
        <w:tc>
          <w:tcPr>
            <w:tcW w:w="3102" w:type="dxa"/>
          </w:tcPr>
          <w:p w14:paraId="363771B6" w14:textId="2C9B55A3" w:rsidR="00C63A39" w:rsidRPr="007033B4" w:rsidRDefault="00C63A39" w:rsidP="000B2431">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Coordinates with others to </w:t>
            </w:r>
            <w:r w:rsidR="002D7887" w:rsidRPr="007033B4">
              <w:rPr>
                <w:rFonts w:cstheme="minorHAnsi"/>
              </w:rPr>
              <w:t xml:space="preserve">enact </w:t>
            </w:r>
            <w:r w:rsidRPr="007033B4">
              <w:rPr>
                <w:rFonts w:cstheme="minorHAnsi"/>
              </w:rPr>
              <w:t>professional learning community activities.</w:t>
            </w:r>
          </w:p>
          <w:p w14:paraId="08122697" w14:textId="6B4EEDAF" w:rsidR="00C63A39" w:rsidRPr="007033B4" w:rsidRDefault="00C63A39" w:rsidP="000B2431">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Employs consiste</w:t>
            </w:r>
            <w:r w:rsidR="00CE4D43" w:rsidRPr="007033B4">
              <w:rPr>
                <w:rFonts w:cstheme="minorHAnsi"/>
              </w:rPr>
              <w:t xml:space="preserve">nt communications </w:t>
            </w:r>
            <w:r w:rsidRPr="007033B4">
              <w:rPr>
                <w:rFonts w:cstheme="minorHAnsi"/>
              </w:rPr>
              <w:t>to keep staff informed ab</w:t>
            </w:r>
            <w:r w:rsidR="00CE4D43" w:rsidRPr="007033B4">
              <w:rPr>
                <w:rFonts w:cstheme="minorHAnsi"/>
              </w:rPr>
              <w:t>out policies, procedures</w:t>
            </w:r>
            <w:r w:rsidRPr="007033B4">
              <w:rPr>
                <w:rFonts w:cstheme="minorHAnsi"/>
              </w:rPr>
              <w:t>, and other news.</w:t>
            </w:r>
          </w:p>
          <w:p w14:paraId="3B5F2FAB" w14:textId="46DA7723" w:rsidR="00C63A39" w:rsidRPr="007033B4" w:rsidRDefault="00C63A39" w:rsidP="000B2431">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Monitors </w:t>
            </w:r>
            <w:r w:rsidR="00882AA7" w:rsidRPr="007033B4">
              <w:rPr>
                <w:rFonts w:cstheme="minorHAnsi"/>
              </w:rPr>
              <w:t xml:space="preserve">the </w:t>
            </w:r>
            <w:r w:rsidRPr="007033B4">
              <w:rPr>
                <w:rFonts w:cstheme="minorHAnsi"/>
              </w:rPr>
              <w:t>professional culture within programs and the school.</w:t>
            </w:r>
          </w:p>
        </w:tc>
        <w:tc>
          <w:tcPr>
            <w:tcW w:w="3102" w:type="dxa"/>
          </w:tcPr>
          <w:p w14:paraId="0DFC0BD2" w14:textId="77777777" w:rsidR="002D7887" w:rsidRPr="007033B4" w:rsidRDefault="002D7887" w:rsidP="000B2431">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Mobilizes cross-organizational teams within the school.</w:t>
            </w:r>
          </w:p>
          <w:p w14:paraId="233FE327" w14:textId="6E928320" w:rsidR="00C63A39" w:rsidRPr="007033B4" w:rsidRDefault="00C63A39" w:rsidP="000B2431">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Raises questions about professional activities and </w:t>
            </w:r>
            <w:r w:rsidR="00CE4D43" w:rsidRPr="007033B4">
              <w:rPr>
                <w:rFonts w:cstheme="minorHAnsi"/>
              </w:rPr>
              <w:t>instructional practices</w:t>
            </w:r>
            <w:r w:rsidRPr="007033B4">
              <w:rPr>
                <w:rFonts w:cstheme="minorHAnsi"/>
              </w:rPr>
              <w:t xml:space="preserve"> in order to disrupt biases that affect student</w:t>
            </w:r>
            <w:r w:rsidR="00CE4D43" w:rsidRPr="007033B4">
              <w:rPr>
                <w:rFonts w:cstheme="minorHAnsi"/>
              </w:rPr>
              <w:t>s</w:t>
            </w:r>
            <w:r w:rsidRPr="007033B4">
              <w:rPr>
                <w:rFonts w:cstheme="minorHAnsi"/>
              </w:rPr>
              <w:t>.</w:t>
            </w:r>
          </w:p>
          <w:p w14:paraId="64FA135A" w14:textId="3F89E09F" w:rsidR="00C63A39" w:rsidRPr="007033B4" w:rsidRDefault="00C63A39" w:rsidP="00CE4D43">
            <w:pPr>
              <w:pStyle w:val="ListParagraph"/>
              <w:numPr>
                <w:ilvl w:val="0"/>
                <w:numId w:val="15"/>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Maintains professional traditi</w:t>
            </w:r>
            <w:r w:rsidR="00CE4D43" w:rsidRPr="007033B4">
              <w:rPr>
                <w:rFonts w:cstheme="minorHAnsi"/>
              </w:rPr>
              <w:t>ons and practices in the school that celebrate</w:t>
            </w:r>
            <w:r w:rsidRPr="007033B4">
              <w:rPr>
                <w:rFonts w:cstheme="minorHAnsi"/>
              </w:rPr>
              <w:t xml:space="preserve"> accomplishments.</w:t>
            </w:r>
          </w:p>
        </w:tc>
        <w:tc>
          <w:tcPr>
            <w:tcW w:w="3103" w:type="dxa"/>
          </w:tcPr>
          <w:p w14:paraId="7385AF0A" w14:textId="0D0A0252" w:rsidR="00C63A39" w:rsidRPr="007033B4" w:rsidRDefault="00C63A39" w:rsidP="002D7887">
            <w:pPr>
              <w:pStyle w:val="ListParagraph"/>
              <w:numPr>
                <w:ilvl w:val="0"/>
                <w:numId w:val="15"/>
              </w:numPr>
              <w:spacing w:after="40" w:line="240" w:lineRule="auto"/>
              <w:ind w:left="304" w:hanging="27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Coaches </w:t>
            </w:r>
            <w:r w:rsidR="002D7887" w:rsidRPr="007033B4">
              <w:rPr>
                <w:rFonts w:cstheme="minorHAnsi"/>
              </w:rPr>
              <w:t xml:space="preserve">teachers, </w:t>
            </w:r>
            <w:r w:rsidRPr="007033B4">
              <w:rPr>
                <w:rFonts w:cstheme="minorHAnsi"/>
              </w:rPr>
              <w:t>teacher leaders</w:t>
            </w:r>
            <w:r w:rsidR="00882AA7" w:rsidRPr="007033B4">
              <w:rPr>
                <w:rFonts w:cstheme="minorHAnsi"/>
              </w:rPr>
              <w:t>,</w:t>
            </w:r>
            <w:r w:rsidRPr="007033B4">
              <w:rPr>
                <w:rFonts w:cstheme="minorHAnsi"/>
              </w:rPr>
              <w:t xml:space="preserve"> and other assistant principals to </w:t>
            </w:r>
            <w:r w:rsidR="002D7887" w:rsidRPr="007033B4">
              <w:rPr>
                <w:rFonts w:cstheme="minorHAnsi"/>
              </w:rPr>
              <w:t xml:space="preserve">lead </w:t>
            </w:r>
            <w:r w:rsidRPr="007033B4">
              <w:rPr>
                <w:rFonts w:cstheme="minorHAnsi"/>
              </w:rPr>
              <w:t xml:space="preserve">professional </w:t>
            </w:r>
            <w:r w:rsidR="002D7887" w:rsidRPr="007033B4">
              <w:rPr>
                <w:rFonts w:cstheme="minorHAnsi"/>
              </w:rPr>
              <w:t xml:space="preserve">learning </w:t>
            </w:r>
            <w:r w:rsidRPr="007033B4">
              <w:rPr>
                <w:rFonts w:cstheme="minorHAnsi"/>
              </w:rPr>
              <w:t>communities and strong grade-level or content</w:t>
            </w:r>
            <w:r w:rsidR="00882AA7" w:rsidRPr="007033B4">
              <w:rPr>
                <w:rFonts w:cstheme="minorHAnsi"/>
              </w:rPr>
              <w:t>-</w:t>
            </w:r>
            <w:r w:rsidRPr="007033B4">
              <w:rPr>
                <w:rFonts w:cstheme="minorHAnsi"/>
              </w:rPr>
              <w:t>area teams.</w:t>
            </w:r>
          </w:p>
        </w:tc>
      </w:tr>
    </w:tbl>
    <w:p w14:paraId="08E96F50" w14:textId="77777777" w:rsidR="007033B4" w:rsidRDefault="007033B4" w:rsidP="0088308B">
      <w:pPr>
        <w:pStyle w:val="Caption"/>
      </w:pPr>
    </w:p>
    <w:p w14:paraId="44DC1226" w14:textId="77777777" w:rsidR="007033B4" w:rsidRDefault="007033B4">
      <w:pPr>
        <w:rPr>
          <w:rFonts w:eastAsia="Times New Roman" w:cs="Times"/>
          <w:b/>
        </w:rPr>
      </w:pPr>
      <w:r>
        <w:br w:type="page"/>
      </w:r>
    </w:p>
    <w:p w14:paraId="13758D12" w14:textId="7E60063B" w:rsidR="0088308B" w:rsidRPr="00AC07FE" w:rsidRDefault="0088308B" w:rsidP="0088308B">
      <w:pPr>
        <w:pStyle w:val="Caption"/>
        <w:rPr>
          <w:rFonts w:cstheme="minorHAnsi"/>
          <w:color w:val="FFFFFF" w:themeColor="background1"/>
        </w:rPr>
      </w:pPr>
      <w:r>
        <w:lastRenderedPageBreak/>
        <w:t>Indicator</w:t>
      </w:r>
      <w:r w:rsidRPr="007C1F4E">
        <w:t xml:space="preserve"> </w:t>
      </w:r>
      <w:r>
        <w:t>3.</w:t>
      </w:r>
      <w:r>
        <w:rPr>
          <w:spacing w:val="-2"/>
        </w:rPr>
        <w:t>3</w:t>
      </w:r>
      <w:r w:rsidRPr="007C1F4E">
        <w:t>:</w:t>
      </w:r>
      <w:r w:rsidRPr="007C1F4E">
        <w:rPr>
          <w:spacing w:val="1"/>
        </w:rPr>
        <w:t xml:space="preserve"> </w:t>
      </w:r>
      <w:r w:rsidRPr="007C1F4E">
        <w:t>Ma</w:t>
      </w:r>
      <w:r w:rsidRPr="007C1F4E">
        <w:rPr>
          <w:spacing w:val="-2"/>
        </w:rPr>
        <w:t>n</w:t>
      </w:r>
      <w:r w:rsidRPr="007C1F4E">
        <w:t>age Reso</w:t>
      </w:r>
      <w:r w:rsidRPr="007C1F4E">
        <w:rPr>
          <w:spacing w:val="-3"/>
        </w:rPr>
        <w:t>u</w:t>
      </w:r>
      <w:r w:rsidRPr="007C1F4E">
        <w:t>rc</w:t>
      </w:r>
      <w:r w:rsidRPr="007C1F4E">
        <w:rPr>
          <w:spacing w:val="-2"/>
        </w:rPr>
        <w:t>e</w:t>
      </w:r>
      <w:r w:rsidRPr="007C1F4E">
        <w:t>s</w:t>
      </w:r>
    </w:p>
    <w:tbl>
      <w:tblPr>
        <w:tblStyle w:val="GridTable4-Accent11"/>
        <w:tblW w:w="12960" w:type="dxa"/>
        <w:jc w:val="center"/>
        <w:tblLayout w:type="fixed"/>
        <w:tblLook w:val="04A0" w:firstRow="1" w:lastRow="0" w:firstColumn="1" w:lastColumn="0" w:noHBand="0" w:noVBand="1"/>
      </w:tblPr>
      <w:tblGrid>
        <w:gridCol w:w="630"/>
        <w:gridCol w:w="3221"/>
        <w:gridCol w:w="3039"/>
        <w:gridCol w:w="3035"/>
        <w:gridCol w:w="3035"/>
      </w:tblGrid>
      <w:tr w:rsidR="00F96C5B" w:rsidRPr="007033B4" w14:paraId="57BE241B" w14:textId="77777777" w:rsidTr="005555A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0" w:type="dxa"/>
            <w:shd w:val="clear" w:color="auto" w:fill="1F497D" w:themeFill="text2"/>
            <w:textDirection w:val="btLr"/>
            <w:vAlign w:val="center"/>
          </w:tcPr>
          <w:p w14:paraId="4877F83D" w14:textId="77777777" w:rsidR="00F96C5B" w:rsidRPr="007033B4" w:rsidRDefault="00F96C5B" w:rsidP="00F96C5B">
            <w:pPr>
              <w:ind w:left="72" w:right="115"/>
              <w:rPr>
                <w:rFonts w:cstheme="minorHAnsi"/>
                <w:b w:val="0"/>
                <w:sz w:val="22"/>
                <w:szCs w:val="22"/>
              </w:rPr>
            </w:pPr>
            <w:r w:rsidRPr="007033B4">
              <w:rPr>
                <w:rFonts w:cstheme="minorHAnsi"/>
                <w:b w:val="0"/>
                <w:sz w:val="22"/>
                <w:szCs w:val="22"/>
              </w:rPr>
              <w:t>Element</w:t>
            </w:r>
          </w:p>
        </w:tc>
        <w:tc>
          <w:tcPr>
            <w:tcW w:w="3221" w:type="dxa"/>
            <w:shd w:val="clear" w:color="auto" w:fill="1F497D" w:themeFill="text2"/>
          </w:tcPr>
          <w:p w14:paraId="093EC0C5" w14:textId="77777777" w:rsidR="00F96C5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38B6D0C4" w14:textId="4775F8BE" w:rsidR="00F96C5B" w:rsidRPr="007033B4"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039" w:type="dxa"/>
            <w:shd w:val="clear" w:color="auto" w:fill="1F497D" w:themeFill="text2"/>
          </w:tcPr>
          <w:p w14:paraId="576D8DF2" w14:textId="77777777" w:rsidR="00F96C5B" w:rsidRPr="005555A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69038A0F" w14:textId="20EB7002" w:rsidR="00F96C5B" w:rsidRPr="007033B4"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035" w:type="dxa"/>
            <w:shd w:val="clear" w:color="auto" w:fill="1F497D" w:themeFill="text2"/>
          </w:tcPr>
          <w:p w14:paraId="17588C91" w14:textId="77777777" w:rsidR="00F96C5B" w:rsidRPr="00EB35B6"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37EFC9A5" w14:textId="3B1549B4" w:rsidR="00F96C5B" w:rsidRPr="007033B4"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035" w:type="dxa"/>
            <w:shd w:val="clear" w:color="auto" w:fill="1F497D" w:themeFill="text2"/>
          </w:tcPr>
          <w:p w14:paraId="752F8D72" w14:textId="77777777" w:rsidR="00F96C5B" w:rsidRPr="007033B4"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74756C06" w14:textId="3C524194" w:rsidR="00F96C5B" w:rsidRPr="007033B4"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7033B4" w14:paraId="50B746FC" w14:textId="77777777" w:rsidTr="005555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tcPr>
          <w:p w14:paraId="347BF873" w14:textId="77777777" w:rsidR="00C63A39" w:rsidRPr="007033B4" w:rsidRDefault="00C63A39" w:rsidP="00C63A39">
            <w:pPr>
              <w:pStyle w:val="ListParagraph"/>
              <w:spacing w:before="120" w:after="120"/>
              <w:ind w:left="90"/>
              <w:contextualSpacing w:val="0"/>
              <w:rPr>
                <w:rFonts w:cstheme="minorHAnsi"/>
              </w:rPr>
            </w:pPr>
            <w:r w:rsidRPr="007033B4">
              <w:rPr>
                <w:rFonts w:cstheme="minorHAnsi"/>
              </w:rPr>
              <w:t xml:space="preserve">A. </w:t>
            </w:r>
          </w:p>
        </w:tc>
        <w:tc>
          <w:tcPr>
            <w:tcW w:w="3221" w:type="dxa"/>
          </w:tcPr>
          <w:p w14:paraId="3B3A1D3B" w14:textId="7EE34C5D" w:rsidR="00C63A39" w:rsidRPr="007033B4" w:rsidRDefault="002D7887" w:rsidP="007427FD">
            <w:pPr>
              <w:pStyle w:val="ListParagraph"/>
              <w:numPr>
                <w:ilvl w:val="0"/>
                <w:numId w:val="16"/>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Manages </w:t>
            </w:r>
            <w:r w:rsidR="00C63A39" w:rsidRPr="007033B4">
              <w:rPr>
                <w:rFonts w:cstheme="minorHAnsi"/>
              </w:rPr>
              <w:t>available personnel and material resources.</w:t>
            </w:r>
          </w:p>
          <w:p w14:paraId="12F7290C" w14:textId="045268AA" w:rsidR="002D7887" w:rsidRPr="007033B4" w:rsidRDefault="00E443FC" w:rsidP="00F96C5B">
            <w:pPr>
              <w:pStyle w:val="ListParagraph"/>
              <w:numPr>
                <w:ilvl w:val="0"/>
                <w:numId w:val="16"/>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Communicates a management structure and without explaining its relationship to staff</w:t>
            </w:r>
            <w:r w:rsidR="002D7887" w:rsidRPr="007033B4">
              <w:rPr>
                <w:rFonts w:cstheme="minorHAnsi"/>
              </w:rPr>
              <w:t>.</w:t>
            </w:r>
          </w:p>
        </w:tc>
        <w:tc>
          <w:tcPr>
            <w:tcW w:w="3039" w:type="dxa"/>
          </w:tcPr>
          <w:p w14:paraId="2EEE7FF6" w14:textId="22EB30A4" w:rsidR="00C63A39" w:rsidRPr="007033B4" w:rsidRDefault="00C63A39" w:rsidP="001F39FB">
            <w:pPr>
              <w:pStyle w:val="ListParagraph"/>
              <w:numPr>
                <w:ilvl w:val="0"/>
                <w:numId w:val="16"/>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Collects and analyzes data from a variety of sources—including feedback from stakeholders—in evaluating </w:t>
            </w:r>
            <w:r w:rsidR="001F39FB" w:rsidRPr="007033B4">
              <w:rPr>
                <w:rFonts w:cstheme="minorHAnsi"/>
              </w:rPr>
              <w:t>allocations of personnel, material</w:t>
            </w:r>
            <w:r w:rsidR="00960C4D" w:rsidRPr="007033B4">
              <w:rPr>
                <w:rFonts w:cstheme="minorHAnsi"/>
              </w:rPr>
              <w:t>s,</w:t>
            </w:r>
            <w:r w:rsidR="001F39FB" w:rsidRPr="007033B4">
              <w:rPr>
                <w:rFonts w:cstheme="minorHAnsi"/>
              </w:rPr>
              <w:t xml:space="preserve"> and other </w:t>
            </w:r>
            <w:r w:rsidRPr="007033B4">
              <w:rPr>
                <w:rFonts w:cstheme="minorHAnsi"/>
              </w:rPr>
              <w:t>resource</w:t>
            </w:r>
            <w:r w:rsidR="001F39FB" w:rsidRPr="007033B4">
              <w:rPr>
                <w:rFonts w:cstheme="minorHAnsi"/>
              </w:rPr>
              <w:t>s</w:t>
            </w:r>
            <w:r w:rsidR="00CE4D43" w:rsidRPr="007033B4">
              <w:rPr>
                <w:rFonts w:cstheme="minorHAnsi"/>
              </w:rPr>
              <w:t>, at the discretion of the principal</w:t>
            </w:r>
            <w:r w:rsidRPr="007033B4">
              <w:rPr>
                <w:rFonts w:cstheme="minorHAnsi"/>
              </w:rPr>
              <w:t>.</w:t>
            </w:r>
          </w:p>
        </w:tc>
        <w:tc>
          <w:tcPr>
            <w:tcW w:w="3035" w:type="dxa"/>
          </w:tcPr>
          <w:p w14:paraId="0EAFC89A" w14:textId="224014AD" w:rsidR="00C63A39" w:rsidRPr="007033B4" w:rsidRDefault="00C63A39" w:rsidP="007427FD">
            <w:pPr>
              <w:pStyle w:val="ListParagraph"/>
              <w:numPr>
                <w:ilvl w:val="0"/>
                <w:numId w:val="16"/>
              </w:numPr>
              <w:spacing w:after="40" w:line="240" w:lineRule="auto"/>
              <w:ind w:left="322" w:hanging="27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Modifies programs and procedures, with input from the school leadership team, to increase efficiency while achieving the school mission. </w:t>
            </w:r>
          </w:p>
        </w:tc>
        <w:tc>
          <w:tcPr>
            <w:tcW w:w="3035" w:type="dxa"/>
          </w:tcPr>
          <w:p w14:paraId="08AF7352" w14:textId="34A03AEF" w:rsidR="00C63A39" w:rsidRPr="007033B4" w:rsidRDefault="00C63A39" w:rsidP="007427FD">
            <w:pPr>
              <w:pStyle w:val="ListParagraph"/>
              <w:numPr>
                <w:ilvl w:val="0"/>
                <w:numId w:val="16"/>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 xml:space="preserve">Advocates for and contributes to </w:t>
            </w:r>
            <w:r w:rsidR="00923A36" w:rsidRPr="007033B4">
              <w:rPr>
                <w:rFonts w:cstheme="minorHAnsi"/>
              </w:rPr>
              <w:t>school wide</w:t>
            </w:r>
            <w:r w:rsidRPr="007033B4">
              <w:rPr>
                <w:rFonts w:cstheme="minorHAnsi"/>
              </w:rPr>
              <w:t xml:space="preserve"> efforts to improve the effective and efficient use of resources.</w:t>
            </w:r>
          </w:p>
          <w:p w14:paraId="4DE7CD2E" w14:textId="22C389DA" w:rsidR="00C63A39" w:rsidRPr="007033B4" w:rsidRDefault="00C63A39" w:rsidP="007427FD">
            <w:pPr>
              <w:pStyle w:val="ListParagraph"/>
              <w:numPr>
                <w:ilvl w:val="0"/>
                <w:numId w:val="16"/>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7033B4">
              <w:rPr>
                <w:rFonts w:cstheme="minorHAnsi"/>
              </w:rPr>
              <w:t>Coaches teacher leaders and other assistant principals to manage school resources effectively and equitably.</w:t>
            </w:r>
          </w:p>
        </w:tc>
      </w:tr>
      <w:tr w:rsidR="00C63A39" w:rsidRPr="007033B4" w14:paraId="495C0EC0" w14:textId="77777777" w:rsidTr="005555AB">
        <w:trPr>
          <w:jc w:val="center"/>
        </w:trPr>
        <w:tc>
          <w:tcPr>
            <w:cnfStyle w:val="001000000000" w:firstRow="0" w:lastRow="0" w:firstColumn="1" w:lastColumn="0" w:oddVBand="0" w:evenVBand="0" w:oddHBand="0" w:evenHBand="0" w:firstRowFirstColumn="0" w:firstRowLastColumn="0" w:lastRowFirstColumn="0" w:lastRowLastColumn="0"/>
            <w:tcW w:w="630" w:type="dxa"/>
          </w:tcPr>
          <w:p w14:paraId="222B1341" w14:textId="77777777" w:rsidR="00C63A39" w:rsidRPr="007033B4" w:rsidRDefault="00C63A39" w:rsidP="00C63A39">
            <w:pPr>
              <w:pStyle w:val="ListParagraph"/>
              <w:spacing w:before="120" w:after="120"/>
              <w:ind w:left="90"/>
              <w:contextualSpacing w:val="0"/>
              <w:rPr>
                <w:rFonts w:cstheme="minorHAnsi"/>
              </w:rPr>
            </w:pPr>
            <w:r w:rsidRPr="007033B4">
              <w:rPr>
                <w:rFonts w:cstheme="minorHAnsi"/>
              </w:rPr>
              <w:t>B.</w:t>
            </w:r>
          </w:p>
        </w:tc>
        <w:tc>
          <w:tcPr>
            <w:tcW w:w="3221" w:type="dxa"/>
          </w:tcPr>
          <w:p w14:paraId="698E790E" w14:textId="578DEAFC" w:rsidR="00C63A39" w:rsidRPr="007033B4" w:rsidRDefault="00E443FC" w:rsidP="002D7887">
            <w:pPr>
              <w:pStyle w:val="ListParagraph"/>
              <w:numPr>
                <w:ilvl w:val="0"/>
                <w:numId w:val="16"/>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Assists with the strategic management of planning</w:t>
            </w:r>
            <w:r>
              <w:rPr>
                <w:rFonts w:ascii="Calibri" w:hAnsi="Calibri" w:cs="Calibri"/>
                <w:b/>
                <w:bCs/>
                <w:i/>
                <w:iCs/>
                <w:color w:val="000000"/>
              </w:rPr>
              <w:t xml:space="preserve"> </w:t>
            </w:r>
            <w:r>
              <w:rPr>
                <w:rFonts w:ascii="Calibri" w:hAnsi="Calibri" w:cs="Calibri"/>
                <w:color w:val="000000"/>
              </w:rPr>
              <w:t>and instructional time for the instructional staff that he or she supervises</w:t>
            </w:r>
            <w:r w:rsidR="00C63A39" w:rsidRPr="007033B4">
              <w:rPr>
                <w:rFonts w:cstheme="minorHAnsi"/>
              </w:rPr>
              <w:t>.</w:t>
            </w:r>
          </w:p>
        </w:tc>
        <w:tc>
          <w:tcPr>
            <w:tcW w:w="3039" w:type="dxa"/>
          </w:tcPr>
          <w:p w14:paraId="19C70320" w14:textId="1219BB60" w:rsidR="00C63A39" w:rsidRPr="007033B4" w:rsidRDefault="00C63A39" w:rsidP="007427FD">
            <w:pPr>
              <w:pStyle w:val="ListParagraph"/>
              <w:numPr>
                <w:ilvl w:val="0"/>
                <w:numId w:val="16"/>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 xml:space="preserve">Evaluates how instructional time is used by teachers; </w:t>
            </w:r>
            <w:r w:rsidR="00B72A11">
              <w:rPr>
                <w:rFonts w:cstheme="minorHAnsi"/>
              </w:rPr>
              <w:t>identifies</w:t>
            </w:r>
            <w:r w:rsidRPr="007033B4">
              <w:rPr>
                <w:rFonts w:cstheme="minorHAnsi"/>
              </w:rPr>
              <w:t xml:space="preserve"> more effective use of time, as necessary.</w:t>
            </w:r>
          </w:p>
          <w:p w14:paraId="02CFB1D4" w14:textId="77777777" w:rsidR="00C63A39" w:rsidRPr="007033B4" w:rsidRDefault="00C63A39" w:rsidP="007427FD">
            <w:pPr>
              <w:pStyle w:val="ListParagraph"/>
              <w:numPr>
                <w:ilvl w:val="0"/>
                <w:numId w:val="16"/>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Protects collaborative teacher planning time (e.g., data teams).</w:t>
            </w:r>
          </w:p>
        </w:tc>
        <w:tc>
          <w:tcPr>
            <w:tcW w:w="3035" w:type="dxa"/>
          </w:tcPr>
          <w:p w14:paraId="74E5C544" w14:textId="1DEED8E1" w:rsidR="00C63A39" w:rsidRPr="007033B4" w:rsidRDefault="004F3AC6" w:rsidP="007427FD">
            <w:pPr>
              <w:pStyle w:val="ListParagraph"/>
              <w:numPr>
                <w:ilvl w:val="0"/>
                <w:numId w:val="16"/>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Collaborates</w:t>
            </w:r>
            <w:r w:rsidRPr="007033B4">
              <w:rPr>
                <w:rFonts w:cstheme="minorHAnsi"/>
              </w:rPr>
              <w:t xml:space="preserve"> </w:t>
            </w:r>
            <w:r w:rsidR="00C63A39" w:rsidRPr="007033B4">
              <w:rPr>
                <w:rFonts w:cstheme="minorHAnsi"/>
              </w:rPr>
              <w:t>with teacher leaders to improve use of instructional time.</w:t>
            </w:r>
          </w:p>
          <w:p w14:paraId="2DCDA4D6" w14:textId="5407BFCE" w:rsidR="00C63A39" w:rsidRPr="007033B4" w:rsidRDefault="002D7887" w:rsidP="00CE4927">
            <w:pPr>
              <w:pStyle w:val="ListParagraph"/>
              <w:numPr>
                <w:ilvl w:val="0"/>
                <w:numId w:val="16"/>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 xml:space="preserve">Facilitates substantive conversations about instruction and student learning during teachers’ </w:t>
            </w:r>
            <w:r w:rsidR="00C63A39" w:rsidRPr="007033B4">
              <w:rPr>
                <w:rFonts w:cstheme="minorHAnsi"/>
              </w:rPr>
              <w:t>collaborative planning time</w:t>
            </w:r>
            <w:r w:rsidRPr="007033B4">
              <w:rPr>
                <w:rFonts w:cstheme="minorHAnsi"/>
              </w:rPr>
              <w:t>.</w:t>
            </w:r>
            <w:r w:rsidR="00C63A39" w:rsidRPr="007033B4">
              <w:rPr>
                <w:rFonts w:cstheme="minorHAnsi"/>
              </w:rPr>
              <w:t xml:space="preserve"> </w:t>
            </w:r>
          </w:p>
        </w:tc>
        <w:tc>
          <w:tcPr>
            <w:tcW w:w="3035" w:type="dxa"/>
          </w:tcPr>
          <w:p w14:paraId="45397C22" w14:textId="77777777" w:rsidR="00C63A39" w:rsidRPr="007033B4" w:rsidRDefault="00C63A39" w:rsidP="007427FD">
            <w:pPr>
              <w:pStyle w:val="ListParagraph"/>
              <w:numPr>
                <w:ilvl w:val="0"/>
                <w:numId w:val="16"/>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033B4">
              <w:rPr>
                <w:rFonts w:cstheme="minorHAnsi"/>
              </w:rPr>
              <w:t>Coaches teacher leaders and other assistant principals to improve instruction and the use of instructional time.</w:t>
            </w:r>
          </w:p>
        </w:tc>
      </w:tr>
    </w:tbl>
    <w:p w14:paraId="15D805B9" w14:textId="77777777" w:rsidR="000B2431" w:rsidRPr="000B2431" w:rsidRDefault="000B2431" w:rsidP="000B2431">
      <w:bookmarkStart w:id="18" w:name="_Toc388262765"/>
    </w:p>
    <w:p w14:paraId="56679187" w14:textId="77777777" w:rsidR="000B2431" w:rsidRPr="000B2431" w:rsidRDefault="000B2431" w:rsidP="000B2431">
      <w:r w:rsidRPr="000B2431">
        <w:br w:type="page"/>
      </w:r>
    </w:p>
    <w:p w14:paraId="6BAEB2E4" w14:textId="1B603F42" w:rsidR="00C63A39" w:rsidRPr="00DF01B2" w:rsidRDefault="00C63A39" w:rsidP="00A278E9">
      <w:pPr>
        <w:pStyle w:val="Heading2"/>
      </w:pPr>
      <w:bookmarkStart w:id="19" w:name="_Toc434306370"/>
      <w:r>
        <w:lastRenderedPageBreak/>
        <w:t>Leadership Practice</w:t>
      </w:r>
      <w:r w:rsidRPr="001715EE">
        <w:t xml:space="preserve"> 4:</w:t>
      </w:r>
      <w:r>
        <w:t xml:space="preserve"> Collaborate With Community</w:t>
      </w:r>
      <w:bookmarkEnd w:id="18"/>
      <w:bookmarkEnd w:id="19"/>
    </w:p>
    <w:p w14:paraId="0F62D897" w14:textId="77777777" w:rsidR="0088308B" w:rsidRPr="00DF01B2" w:rsidRDefault="0088308B" w:rsidP="0088308B">
      <w:pPr>
        <w:pStyle w:val="Caption"/>
      </w:pPr>
      <w:r>
        <w:rPr>
          <w:bCs/>
          <w:position w:val="-1"/>
        </w:rPr>
        <w:t>Indicator</w:t>
      </w:r>
      <w:r w:rsidRPr="00BE0F12">
        <w:t xml:space="preserve"> </w:t>
      </w:r>
      <w:r>
        <w:t>4.1:</w:t>
      </w:r>
      <w:r w:rsidRPr="00101149">
        <w:rPr>
          <w:i/>
        </w:rPr>
        <w:t xml:space="preserve"> </w:t>
      </w:r>
      <w:r>
        <w:t>Collaborate With Families and Stakeholders, and Respond to Diverse Community Needs</w:t>
      </w:r>
    </w:p>
    <w:tbl>
      <w:tblPr>
        <w:tblStyle w:val="GridTable4-Accent11"/>
        <w:tblW w:w="12960" w:type="dxa"/>
        <w:jc w:val="center"/>
        <w:tblLayout w:type="fixed"/>
        <w:tblLook w:val="04A0" w:firstRow="1" w:lastRow="0" w:firstColumn="1" w:lastColumn="0" w:noHBand="0" w:noVBand="1"/>
      </w:tblPr>
      <w:tblGrid>
        <w:gridCol w:w="632"/>
        <w:gridCol w:w="3082"/>
        <w:gridCol w:w="3082"/>
        <w:gridCol w:w="3082"/>
        <w:gridCol w:w="3082"/>
      </w:tblGrid>
      <w:tr w:rsidR="00F96C5B" w:rsidRPr="00474A76" w14:paraId="3EC3C07C" w14:textId="77777777" w:rsidTr="00B377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2" w:type="dxa"/>
            <w:shd w:val="clear" w:color="auto" w:fill="1F497D" w:themeFill="text2"/>
            <w:textDirection w:val="btLr"/>
            <w:vAlign w:val="center"/>
          </w:tcPr>
          <w:p w14:paraId="6954DA78" w14:textId="77777777" w:rsidR="00F96C5B" w:rsidRPr="00474A76" w:rsidRDefault="00F96C5B" w:rsidP="00F96C5B">
            <w:pPr>
              <w:ind w:left="72" w:right="115"/>
              <w:rPr>
                <w:rFonts w:cstheme="minorHAnsi"/>
                <w:b w:val="0"/>
                <w:sz w:val="22"/>
                <w:szCs w:val="22"/>
              </w:rPr>
            </w:pPr>
            <w:r w:rsidRPr="00474A76">
              <w:rPr>
                <w:rFonts w:cstheme="minorHAnsi"/>
                <w:b w:val="0"/>
                <w:sz w:val="22"/>
                <w:szCs w:val="22"/>
              </w:rPr>
              <w:t>Element</w:t>
            </w:r>
          </w:p>
        </w:tc>
        <w:tc>
          <w:tcPr>
            <w:tcW w:w="3082" w:type="dxa"/>
            <w:shd w:val="clear" w:color="auto" w:fill="1F497D" w:themeFill="text2"/>
          </w:tcPr>
          <w:p w14:paraId="501EBDC8" w14:textId="77777777" w:rsidR="00F96C5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Unsatisfactory</w:t>
            </w:r>
          </w:p>
          <w:p w14:paraId="0D371D2C" w14:textId="466379C6" w:rsidR="00F96C5B" w:rsidRPr="00474A7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082" w:type="dxa"/>
            <w:shd w:val="clear" w:color="auto" w:fill="1F497D" w:themeFill="text2"/>
          </w:tcPr>
          <w:p w14:paraId="428AC31B" w14:textId="77777777" w:rsidR="00F96C5B" w:rsidRPr="005555AB"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Pr>
                <w:rFonts w:cstheme="minorHAnsi"/>
                <w:b w:val="0"/>
                <w:sz w:val="22"/>
                <w:szCs w:val="22"/>
              </w:rPr>
              <w:t>Basic</w:t>
            </w:r>
          </w:p>
          <w:p w14:paraId="03BD6FDA" w14:textId="606BA891" w:rsidR="00F96C5B" w:rsidRPr="00474A7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082" w:type="dxa"/>
            <w:shd w:val="clear" w:color="auto" w:fill="1F497D" w:themeFill="text2"/>
          </w:tcPr>
          <w:p w14:paraId="20D55E84" w14:textId="77777777" w:rsidR="00F96C5B" w:rsidRPr="00EB35B6"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EB35B6">
              <w:rPr>
                <w:rFonts w:cstheme="minorHAnsi"/>
                <w:b w:val="0"/>
                <w:sz w:val="22"/>
                <w:szCs w:val="22"/>
              </w:rPr>
              <w:t>Proficient</w:t>
            </w:r>
          </w:p>
          <w:p w14:paraId="511FB259" w14:textId="3497A480" w:rsidR="00F96C5B" w:rsidRPr="00474A7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082" w:type="dxa"/>
            <w:shd w:val="clear" w:color="auto" w:fill="1F497D" w:themeFill="text2"/>
          </w:tcPr>
          <w:p w14:paraId="536977C2" w14:textId="77777777" w:rsidR="00F96C5B" w:rsidRPr="007033B4" w:rsidRDefault="00F96C5B" w:rsidP="00F96C5B">
            <w:pPr>
              <w:jc w:val="center"/>
              <w:cnfStyle w:val="100000000000" w:firstRow="1" w:lastRow="0" w:firstColumn="0" w:lastColumn="0" w:oddVBand="0" w:evenVBand="0" w:oddHBand="0" w:evenHBand="0" w:firstRowFirstColumn="0" w:firstRowLastColumn="0" w:lastRowFirstColumn="0" w:lastRowLastColumn="0"/>
              <w:rPr>
                <w:rFonts w:cstheme="minorHAnsi"/>
                <w:b w:val="0"/>
                <w:spacing w:val="-2"/>
                <w:sz w:val="22"/>
                <w:szCs w:val="22"/>
              </w:rPr>
            </w:pPr>
            <w:r w:rsidRPr="007033B4">
              <w:rPr>
                <w:rFonts w:cstheme="minorHAnsi"/>
                <w:b w:val="0"/>
                <w:spacing w:val="-2"/>
                <w:sz w:val="22"/>
                <w:szCs w:val="22"/>
              </w:rPr>
              <w:t>Distinguished</w:t>
            </w:r>
          </w:p>
          <w:p w14:paraId="3CB31F47" w14:textId="10242B11" w:rsidR="00F96C5B" w:rsidRPr="00474A76" w:rsidRDefault="00F96C5B" w:rsidP="00F96C5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474A76" w14:paraId="13E6BAFC" w14:textId="77777777" w:rsidTr="009467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2" w:type="dxa"/>
          </w:tcPr>
          <w:p w14:paraId="76BC18C7" w14:textId="77777777" w:rsidR="00C63A39" w:rsidRPr="00474A76" w:rsidRDefault="00C63A39" w:rsidP="000B2431">
            <w:pPr>
              <w:pStyle w:val="ListParagraph"/>
              <w:spacing w:after="40"/>
              <w:ind w:left="90"/>
              <w:contextualSpacing w:val="0"/>
              <w:rPr>
                <w:rFonts w:cstheme="minorHAnsi"/>
              </w:rPr>
            </w:pPr>
            <w:r w:rsidRPr="00474A76">
              <w:rPr>
                <w:rFonts w:cstheme="minorHAnsi"/>
              </w:rPr>
              <w:t xml:space="preserve">A. </w:t>
            </w:r>
          </w:p>
        </w:tc>
        <w:tc>
          <w:tcPr>
            <w:tcW w:w="3082" w:type="dxa"/>
          </w:tcPr>
          <w:p w14:paraId="290F924A" w14:textId="68645850" w:rsidR="00C63A39" w:rsidRPr="00474A76" w:rsidRDefault="00E443FC" w:rsidP="000B2431">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Identifies opportunities to collaborate with</w:t>
            </w:r>
            <w:r>
              <w:rPr>
                <w:rFonts w:ascii="Calibri" w:hAnsi="Calibri" w:cs="Calibri"/>
                <w:b/>
                <w:bCs/>
                <w:i/>
                <w:iCs/>
                <w:color w:val="000000"/>
              </w:rPr>
              <w:t xml:space="preserve"> </w:t>
            </w:r>
            <w:r>
              <w:rPr>
                <w:rFonts w:ascii="Calibri" w:hAnsi="Calibri" w:cs="Calibri"/>
                <w:color w:val="000000"/>
              </w:rPr>
              <w:t>the</w:t>
            </w:r>
            <w:r>
              <w:rPr>
                <w:rFonts w:ascii="Calibri" w:hAnsi="Calibri" w:cs="Calibri"/>
                <w:b/>
                <w:bCs/>
                <w:i/>
                <w:iCs/>
                <w:color w:val="000000"/>
              </w:rPr>
              <w:t xml:space="preserve"> </w:t>
            </w:r>
            <w:r>
              <w:rPr>
                <w:rFonts w:ascii="Calibri" w:hAnsi="Calibri" w:cs="Calibri"/>
                <w:color w:val="000000"/>
              </w:rPr>
              <w:t>community served by the school</w:t>
            </w:r>
            <w:r w:rsidR="00D16693" w:rsidRPr="00474A76">
              <w:rPr>
                <w:rFonts w:cstheme="minorHAnsi"/>
              </w:rPr>
              <w:t>.</w:t>
            </w:r>
          </w:p>
          <w:p w14:paraId="556BEE6F" w14:textId="7E659427" w:rsidR="00C63A39" w:rsidRPr="00474A76" w:rsidRDefault="00E443FC" w:rsidP="00F96C5B">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Responds to family and/or community needs through the principal or school leadership team</w:t>
            </w:r>
            <w:r w:rsidR="00E473C1">
              <w:rPr>
                <w:rFonts w:cstheme="minorHAnsi"/>
              </w:rPr>
              <w:t>.</w:t>
            </w:r>
          </w:p>
        </w:tc>
        <w:tc>
          <w:tcPr>
            <w:tcW w:w="3082" w:type="dxa"/>
          </w:tcPr>
          <w:p w14:paraId="28A6F217" w14:textId="0201A058" w:rsidR="00C63A39" w:rsidRPr="00474A76" w:rsidRDefault="00C63A39" w:rsidP="000B2431">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474A76">
              <w:rPr>
                <w:rFonts w:cstheme="minorHAnsi"/>
              </w:rPr>
              <w:t xml:space="preserve">Supports </w:t>
            </w:r>
            <w:r w:rsidR="00923A36" w:rsidRPr="00474A76">
              <w:rPr>
                <w:rFonts w:cstheme="minorHAnsi"/>
              </w:rPr>
              <w:t>school wide</w:t>
            </w:r>
            <w:r w:rsidRPr="00474A76">
              <w:rPr>
                <w:rFonts w:cstheme="minorHAnsi"/>
              </w:rPr>
              <w:t xml:space="preserve"> programs to communicate with families about </w:t>
            </w:r>
            <w:r w:rsidR="00960C4D" w:rsidRPr="00474A76">
              <w:rPr>
                <w:rFonts w:cstheme="minorHAnsi"/>
              </w:rPr>
              <w:t xml:space="preserve">their </w:t>
            </w:r>
            <w:r w:rsidRPr="00474A76">
              <w:rPr>
                <w:rFonts w:cstheme="minorHAnsi"/>
              </w:rPr>
              <w:t>child’s specific social, emotional, and academic learning needs.</w:t>
            </w:r>
          </w:p>
          <w:p w14:paraId="27A22710" w14:textId="3516CA91" w:rsidR="00C63A39" w:rsidRPr="00474A76" w:rsidRDefault="00C63A39" w:rsidP="000B2431">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474A76">
              <w:rPr>
                <w:rFonts w:cstheme="minorHAnsi"/>
              </w:rPr>
              <w:t>Monitors staff efforts to communicate directly with families about school matters</w:t>
            </w:r>
            <w:r w:rsidR="00225BA3">
              <w:rPr>
                <w:rFonts w:cstheme="minorHAnsi"/>
              </w:rPr>
              <w:t xml:space="preserve"> in a timely and reasonable manner</w:t>
            </w:r>
            <w:r w:rsidRPr="00474A76">
              <w:rPr>
                <w:rFonts w:cstheme="minorHAnsi"/>
              </w:rPr>
              <w:t>.</w:t>
            </w:r>
          </w:p>
        </w:tc>
        <w:tc>
          <w:tcPr>
            <w:tcW w:w="3082" w:type="dxa"/>
          </w:tcPr>
          <w:p w14:paraId="12C147F6" w14:textId="5FF2A2B3" w:rsidR="00C63A39" w:rsidRPr="00474A76" w:rsidRDefault="007B5472" w:rsidP="000B2431">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With </w:t>
            </w:r>
            <w:r w:rsidR="00E34863">
              <w:rPr>
                <w:rFonts w:cstheme="minorHAnsi"/>
              </w:rPr>
              <w:t>the school leadership t</w:t>
            </w:r>
            <w:r>
              <w:rPr>
                <w:rFonts w:cstheme="minorHAnsi"/>
              </w:rPr>
              <w:t>eam, a</w:t>
            </w:r>
            <w:r w:rsidR="00C63A39" w:rsidRPr="00474A76">
              <w:rPr>
                <w:rFonts w:cstheme="minorHAnsi"/>
              </w:rPr>
              <w:t>djusts programs or processes supporting collaboration among educators, parents, and community members.</w:t>
            </w:r>
          </w:p>
          <w:p w14:paraId="1BF27638" w14:textId="31F2BC0B" w:rsidR="00C63A39" w:rsidRPr="00474A76" w:rsidRDefault="00E34863" w:rsidP="00F96C5B">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C63A39" w:rsidRPr="00474A76">
              <w:rPr>
                <w:rFonts w:cstheme="minorHAnsi"/>
              </w:rPr>
              <w:t>oordinates community engagements and communications</w:t>
            </w:r>
            <w:r w:rsidR="00E700DE">
              <w:rPr>
                <w:rFonts w:cstheme="minorHAnsi"/>
              </w:rPr>
              <w:t xml:space="preserve"> to support the mission of the school</w:t>
            </w:r>
            <w:r w:rsidR="00C63A39" w:rsidRPr="00474A76">
              <w:rPr>
                <w:rFonts w:cstheme="minorHAnsi"/>
              </w:rPr>
              <w:t>.</w:t>
            </w:r>
          </w:p>
        </w:tc>
        <w:tc>
          <w:tcPr>
            <w:tcW w:w="3082" w:type="dxa"/>
          </w:tcPr>
          <w:p w14:paraId="3FAE119E" w14:textId="180D2D98" w:rsidR="00C63A39" w:rsidRPr="00474A76" w:rsidRDefault="00C63A39" w:rsidP="000B2431">
            <w:pPr>
              <w:pStyle w:val="ListParagraph"/>
              <w:numPr>
                <w:ilvl w:val="0"/>
                <w:numId w:val="12"/>
              </w:numPr>
              <w:spacing w:after="40" w:line="240" w:lineRule="auto"/>
              <w:ind w:left="274" w:hanging="274"/>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474A76">
              <w:rPr>
                <w:rFonts w:cstheme="minorHAnsi"/>
              </w:rPr>
              <w:t>Coaches teacher leaders and other assistant principals in effective strategies for responding to family and community needs.</w:t>
            </w:r>
          </w:p>
        </w:tc>
      </w:tr>
      <w:tr w:rsidR="00C63A39" w:rsidRPr="00474A76" w14:paraId="7D6D7152" w14:textId="77777777" w:rsidTr="00474A76">
        <w:trPr>
          <w:jc w:val="center"/>
        </w:trPr>
        <w:tc>
          <w:tcPr>
            <w:cnfStyle w:val="001000000000" w:firstRow="0" w:lastRow="0" w:firstColumn="1" w:lastColumn="0" w:oddVBand="0" w:evenVBand="0" w:oddHBand="0" w:evenHBand="0" w:firstRowFirstColumn="0" w:firstRowLastColumn="0" w:lastRowFirstColumn="0" w:lastRowLastColumn="0"/>
            <w:tcW w:w="632" w:type="dxa"/>
          </w:tcPr>
          <w:p w14:paraId="15A00E32" w14:textId="77777777" w:rsidR="00C63A39" w:rsidRPr="00474A76" w:rsidRDefault="00C63A39" w:rsidP="000B2431">
            <w:pPr>
              <w:pStyle w:val="ListParagraph"/>
              <w:spacing w:after="40"/>
              <w:ind w:left="90"/>
              <w:contextualSpacing w:val="0"/>
              <w:rPr>
                <w:rFonts w:cstheme="minorHAnsi"/>
              </w:rPr>
            </w:pPr>
            <w:r w:rsidRPr="00474A76">
              <w:rPr>
                <w:rFonts w:cstheme="minorHAnsi"/>
              </w:rPr>
              <w:t xml:space="preserve">B. </w:t>
            </w:r>
          </w:p>
        </w:tc>
        <w:tc>
          <w:tcPr>
            <w:tcW w:w="3082" w:type="dxa"/>
          </w:tcPr>
          <w:p w14:paraId="384D53EE" w14:textId="37CDF90C" w:rsidR="00C63A39" w:rsidRPr="00474A76" w:rsidRDefault="00E443FC" w:rsidP="00166EE6">
            <w:pPr>
              <w:pStyle w:val="ListParagraph"/>
              <w:numPr>
                <w:ilvl w:val="0"/>
                <w:numId w:val="12"/>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Exercises minimal involvement in the partnerships with families and community organizations to provide supports to the school</w:t>
            </w:r>
            <w:r w:rsidR="00C63A39" w:rsidRPr="00474A76">
              <w:rPr>
                <w:rFonts w:cstheme="minorHAnsi"/>
              </w:rPr>
              <w:t>.</w:t>
            </w:r>
          </w:p>
        </w:tc>
        <w:tc>
          <w:tcPr>
            <w:tcW w:w="3082" w:type="dxa"/>
          </w:tcPr>
          <w:p w14:paraId="64DDB6B5" w14:textId="518AA987" w:rsidR="00C63A39" w:rsidRPr="00474A76" w:rsidRDefault="00C63A39" w:rsidP="000B2431">
            <w:pPr>
              <w:pStyle w:val="ListParagraph"/>
              <w:numPr>
                <w:ilvl w:val="0"/>
                <w:numId w:val="12"/>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474A76">
              <w:rPr>
                <w:rFonts w:cstheme="minorHAnsi"/>
              </w:rPr>
              <w:t xml:space="preserve">Implements </w:t>
            </w:r>
            <w:r w:rsidR="00EF7D60">
              <w:rPr>
                <w:rFonts w:cstheme="minorHAnsi"/>
              </w:rPr>
              <w:t xml:space="preserve">family and </w:t>
            </w:r>
            <w:r w:rsidRPr="00474A76">
              <w:rPr>
                <w:rFonts w:cstheme="minorHAnsi"/>
              </w:rPr>
              <w:t>community programs and actions to support programs</w:t>
            </w:r>
            <w:r w:rsidR="00A362F7">
              <w:rPr>
                <w:rFonts w:cstheme="minorHAnsi"/>
              </w:rPr>
              <w:t>, as appropriate</w:t>
            </w:r>
            <w:r w:rsidRPr="00474A76">
              <w:rPr>
                <w:rFonts w:cstheme="minorHAnsi"/>
              </w:rPr>
              <w:t>.</w:t>
            </w:r>
          </w:p>
        </w:tc>
        <w:tc>
          <w:tcPr>
            <w:tcW w:w="3082" w:type="dxa"/>
          </w:tcPr>
          <w:p w14:paraId="28B7230F" w14:textId="2D4F9E77" w:rsidR="00C63A39" w:rsidRPr="00474A76" w:rsidRDefault="00C63A39" w:rsidP="000B2431">
            <w:pPr>
              <w:pStyle w:val="ListParagraph"/>
              <w:numPr>
                <w:ilvl w:val="0"/>
                <w:numId w:val="12"/>
              </w:numPr>
              <w:spacing w:after="40" w:line="240" w:lineRule="auto"/>
              <w:ind w:left="240" w:hanging="24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474A76">
              <w:rPr>
                <w:rFonts w:cstheme="minorHAnsi"/>
              </w:rPr>
              <w:t xml:space="preserve">Collaborates with teachers and support staff to expand </w:t>
            </w:r>
            <w:r w:rsidR="00D16693" w:rsidRPr="00474A76">
              <w:rPr>
                <w:rFonts w:cstheme="minorHAnsi"/>
              </w:rPr>
              <w:t xml:space="preserve">or adjust </w:t>
            </w:r>
            <w:r w:rsidRPr="00474A76">
              <w:rPr>
                <w:rFonts w:cstheme="minorHAnsi"/>
              </w:rPr>
              <w:t>the use of community resources to accomplish the school mission.</w:t>
            </w:r>
          </w:p>
          <w:p w14:paraId="14C8C01B" w14:textId="77777777" w:rsidR="00C63A39" w:rsidRPr="00474A76" w:rsidRDefault="00C63A39" w:rsidP="000B2431">
            <w:pPr>
              <w:pStyle w:val="ListParagraph"/>
              <w:numPr>
                <w:ilvl w:val="0"/>
                <w:numId w:val="12"/>
              </w:numPr>
              <w:spacing w:after="40" w:line="240" w:lineRule="auto"/>
              <w:ind w:left="240" w:hanging="240"/>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474A76">
              <w:rPr>
                <w:rFonts w:cstheme="minorHAnsi"/>
              </w:rPr>
              <w:t>Coordinates community involvement programs with the school improvement team.</w:t>
            </w:r>
          </w:p>
          <w:p w14:paraId="747E947C" w14:textId="66625D71" w:rsidR="00C63A39" w:rsidRPr="00474A76" w:rsidRDefault="00C63A39" w:rsidP="00D16693">
            <w:pPr>
              <w:pStyle w:val="ListParagraph"/>
              <w:numPr>
                <w:ilvl w:val="0"/>
                <w:numId w:val="12"/>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474A76">
              <w:rPr>
                <w:rFonts w:cstheme="minorHAnsi"/>
              </w:rPr>
              <w:t xml:space="preserve">Analyzes data on economic, social, and other issues </w:t>
            </w:r>
            <w:r w:rsidR="00D16693" w:rsidRPr="00474A76">
              <w:rPr>
                <w:rFonts w:cstheme="minorHAnsi"/>
              </w:rPr>
              <w:t xml:space="preserve">to monitor and adjust school plans. </w:t>
            </w:r>
          </w:p>
        </w:tc>
        <w:tc>
          <w:tcPr>
            <w:tcW w:w="3082" w:type="dxa"/>
          </w:tcPr>
          <w:p w14:paraId="37136098" w14:textId="40606756" w:rsidR="00C63A39" w:rsidRPr="00474A76" w:rsidRDefault="00C63A39" w:rsidP="000B2431">
            <w:pPr>
              <w:pStyle w:val="ListParagraph"/>
              <w:numPr>
                <w:ilvl w:val="0"/>
                <w:numId w:val="12"/>
              </w:numPr>
              <w:spacing w:after="40" w:line="240" w:lineRule="auto"/>
              <w:ind w:left="274" w:hanging="274"/>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474A76">
              <w:rPr>
                <w:rFonts w:cstheme="minorHAnsi"/>
              </w:rPr>
              <w:t xml:space="preserve">Works with the school leadership team to leverage community assets to enhance </w:t>
            </w:r>
            <w:r w:rsidR="00960C4D" w:rsidRPr="00474A76">
              <w:rPr>
                <w:rFonts w:cstheme="minorHAnsi"/>
              </w:rPr>
              <w:t xml:space="preserve">the </w:t>
            </w:r>
            <w:r w:rsidRPr="00474A76">
              <w:rPr>
                <w:rFonts w:cstheme="minorHAnsi"/>
              </w:rPr>
              <w:t>school.</w:t>
            </w:r>
          </w:p>
        </w:tc>
      </w:tr>
    </w:tbl>
    <w:p w14:paraId="4885179D" w14:textId="4D6932F2" w:rsidR="00C63A39" w:rsidRDefault="00C63A39" w:rsidP="00DE5AEC">
      <w:pPr>
        <w:pStyle w:val="Heading2"/>
        <w:rPr>
          <w:rFonts w:cstheme="minorHAnsi"/>
        </w:rPr>
      </w:pPr>
      <w:r>
        <w:rPr>
          <w:spacing w:val="1"/>
          <w:position w:val="-1"/>
        </w:rPr>
        <w:br w:type="page"/>
      </w:r>
      <w:bookmarkStart w:id="20" w:name="_Toc388262766"/>
      <w:bookmarkStart w:id="21" w:name="_Toc434306371"/>
      <w:r>
        <w:lastRenderedPageBreak/>
        <w:t xml:space="preserve">Leadership Practice </w:t>
      </w:r>
      <w:r w:rsidRPr="00811E10">
        <w:t>5:</w:t>
      </w:r>
      <w:r w:rsidRPr="00B97783">
        <w:rPr>
          <w:spacing w:val="49"/>
        </w:rPr>
        <w:t xml:space="preserve"> </w:t>
      </w:r>
      <w:r>
        <w:t xml:space="preserve">Lead </w:t>
      </w:r>
      <w:r w:rsidR="00923A36">
        <w:t>with</w:t>
      </w:r>
      <w:r>
        <w:t xml:space="preserve"> Integrity</w:t>
      </w:r>
      <w:bookmarkEnd w:id="20"/>
      <w:bookmarkEnd w:id="21"/>
    </w:p>
    <w:p w14:paraId="37170975" w14:textId="77777777" w:rsidR="00C63A39" w:rsidRPr="00380CC8" w:rsidRDefault="00C63A39" w:rsidP="0088308B">
      <w:pPr>
        <w:pStyle w:val="Caption"/>
        <w:rPr>
          <w:rFonts w:cstheme="minorHAnsi"/>
        </w:rPr>
      </w:pPr>
      <w:r>
        <w:rPr>
          <w:position w:val="-1"/>
        </w:rPr>
        <w:t>Indicator</w:t>
      </w:r>
      <w:r w:rsidRPr="00B97783">
        <w:t xml:space="preserve"> </w:t>
      </w:r>
      <w:r>
        <w:t>5.</w:t>
      </w:r>
      <w:r w:rsidRPr="00B97783">
        <w:rPr>
          <w:spacing w:val="-2"/>
        </w:rPr>
        <w:t>1</w:t>
      </w:r>
      <w:r w:rsidRPr="00B97783">
        <w:t>:</w:t>
      </w:r>
      <w:r w:rsidRPr="00B97783">
        <w:rPr>
          <w:spacing w:val="-1"/>
        </w:rPr>
        <w:t xml:space="preserve"> </w:t>
      </w:r>
      <w:r>
        <w:rPr>
          <w:spacing w:val="-1"/>
        </w:rPr>
        <w:t xml:space="preserve">Demonstrate </w:t>
      </w:r>
      <w:r w:rsidRPr="00B97783">
        <w:rPr>
          <w:spacing w:val="2"/>
        </w:rPr>
        <w:t>P</w:t>
      </w:r>
      <w:r w:rsidRPr="00B97783">
        <w:t>e</w:t>
      </w:r>
      <w:r w:rsidRPr="00B97783">
        <w:rPr>
          <w:spacing w:val="-2"/>
        </w:rPr>
        <w:t>rs</w:t>
      </w:r>
      <w:r w:rsidRPr="00B97783">
        <w:t>onal and</w:t>
      </w:r>
      <w:r w:rsidRPr="00B97783">
        <w:rPr>
          <w:spacing w:val="-2"/>
        </w:rPr>
        <w:t xml:space="preserve"> </w:t>
      </w:r>
      <w:r w:rsidRPr="00B97783">
        <w:t>Pr</w:t>
      </w:r>
      <w:r w:rsidRPr="00B97783">
        <w:rPr>
          <w:spacing w:val="-3"/>
        </w:rPr>
        <w:t>o</w:t>
      </w:r>
      <w:r w:rsidRPr="00B97783">
        <w:rPr>
          <w:spacing w:val="3"/>
        </w:rPr>
        <w:t>f</w:t>
      </w:r>
      <w:r w:rsidRPr="00B97783">
        <w:rPr>
          <w:spacing w:val="-2"/>
        </w:rPr>
        <w:t>e</w:t>
      </w:r>
      <w:r w:rsidRPr="00B97783">
        <w:t>s</w:t>
      </w:r>
      <w:r w:rsidRPr="00B97783">
        <w:rPr>
          <w:spacing w:val="-1"/>
        </w:rPr>
        <w:t>s</w:t>
      </w:r>
      <w:r w:rsidRPr="00B97783">
        <w:rPr>
          <w:spacing w:val="1"/>
        </w:rPr>
        <w:t>i</w:t>
      </w:r>
      <w:r w:rsidRPr="00B97783">
        <w:t>on</w:t>
      </w:r>
      <w:r w:rsidRPr="00B97783">
        <w:rPr>
          <w:spacing w:val="-3"/>
        </w:rPr>
        <w:t>a</w:t>
      </w:r>
      <w:r w:rsidRPr="00B97783">
        <w:t>l</w:t>
      </w:r>
      <w:r w:rsidRPr="00B97783">
        <w:rPr>
          <w:spacing w:val="1"/>
        </w:rPr>
        <w:t xml:space="preserve"> </w:t>
      </w:r>
      <w:r w:rsidRPr="00B97783">
        <w:rPr>
          <w:spacing w:val="-1"/>
        </w:rPr>
        <w:t>R</w:t>
      </w:r>
      <w:r w:rsidRPr="00B97783">
        <w:t>e</w:t>
      </w:r>
      <w:r w:rsidRPr="00B97783">
        <w:rPr>
          <w:spacing w:val="-2"/>
        </w:rPr>
        <w:t>s</w:t>
      </w:r>
      <w:r w:rsidRPr="00B97783">
        <w:t>po</w:t>
      </w:r>
      <w:r w:rsidRPr="00B97783">
        <w:rPr>
          <w:spacing w:val="-1"/>
        </w:rPr>
        <w:t>n</w:t>
      </w:r>
      <w:r w:rsidRPr="00B97783">
        <w:t>s</w:t>
      </w:r>
      <w:r w:rsidRPr="00B97783">
        <w:rPr>
          <w:spacing w:val="1"/>
        </w:rPr>
        <w:t>i</w:t>
      </w:r>
      <w:r w:rsidRPr="00B97783">
        <w:rPr>
          <w:spacing w:val="-3"/>
        </w:rPr>
        <w:t>b</w:t>
      </w:r>
      <w:r w:rsidRPr="00B97783">
        <w:rPr>
          <w:spacing w:val="1"/>
        </w:rPr>
        <w:t>i</w:t>
      </w:r>
      <w:r w:rsidRPr="00B97783">
        <w:rPr>
          <w:spacing w:val="-1"/>
        </w:rPr>
        <w:t>l</w:t>
      </w:r>
      <w:r w:rsidRPr="00B97783">
        <w:rPr>
          <w:spacing w:val="1"/>
        </w:rPr>
        <w:t>it</w:t>
      </w:r>
      <w:r w:rsidRPr="00B97783">
        <w:t>y</w:t>
      </w:r>
    </w:p>
    <w:tbl>
      <w:tblPr>
        <w:tblStyle w:val="GridTable4-Accent11"/>
        <w:tblW w:w="12960" w:type="dxa"/>
        <w:jc w:val="center"/>
        <w:tblLook w:val="0420" w:firstRow="1" w:lastRow="0" w:firstColumn="0" w:lastColumn="0" w:noHBand="0" w:noVBand="1"/>
      </w:tblPr>
      <w:tblGrid>
        <w:gridCol w:w="684"/>
        <w:gridCol w:w="3074"/>
        <w:gridCol w:w="3064"/>
        <w:gridCol w:w="3070"/>
        <w:gridCol w:w="3068"/>
      </w:tblGrid>
      <w:tr w:rsidR="00F96C5B" w:rsidRPr="00474A76" w14:paraId="0B713C7C" w14:textId="77777777" w:rsidTr="005555AB">
        <w:trPr>
          <w:cnfStyle w:val="100000000000" w:firstRow="1" w:lastRow="0" w:firstColumn="0" w:lastColumn="0" w:oddVBand="0" w:evenVBand="0" w:oddHBand="0" w:evenHBand="0" w:firstRowFirstColumn="0" w:firstRowLastColumn="0" w:lastRowFirstColumn="0" w:lastRowLastColumn="0"/>
          <w:jc w:val="center"/>
        </w:trPr>
        <w:tc>
          <w:tcPr>
            <w:tcW w:w="684" w:type="dxa"/>
            <w:shd w:val="clear" w:color="auto" w:fill="1F497D" w:themeFill="text2"/>
            <w:textDirection w:val="btLr"/>
            <w:vAlign w:val="center"/>
          </w:tcPr>
          <w:p w14:paraId="09D2918B" w14:textId="77777777" w:rsidR="00F96C5B" w:rsidRPr="00474A76" w:rsidRDefault="00F96C5B" w:rsidP="00F96C5B">
            <w:pPr>
              <w:spacing w:beforeLines="40" w:before="96" w:afterLines="40" w:after="96"/>
              <w:ind w:left="113" w:right="113"/>
              <w:rPr>
                <w:rFonts w:cstheme="minorHAnsi"/>
                <w:sz w:val="22"/>
                <w:szCs w:val="22"/>
              </w:rPr>
            </w:pPr>
            <w:r w:rsidRPr="00474A76">
              <w:rPr>
                <w:rFonts w:cstheme="minorHAnsi"/>
                <w:b w:val="0"/>
                <w:sz w:val="22"/>
                <w:szCs w:val="22"/>
              </w:rPr>
              <w:t>Element</w:t>
            </w:r>
          </w:p>
        </w:tc>
        <w:tc>
          <w:tcPr>
            <w:tcW w:w="3074" w:type="dxa"/>
            <w:shd w:val="clear" w:color="auto" w:fill="1F497D" w:themeFill="text2"/>
          </w:tcPr>
          <w:p w14:paraId="1F992C35" w14:textId="77777777" w:rsidR="00F96C5B" w:rsidRDefault="00F96C5B" w:rsidP="00F96C5B">
            <w:pPr>
              <w:jc w:val="center"/>
              <w:rPr>
                <w:rFonts w:cstheme="minorHAnsi"/>
                <w:b w:val="0"/>
                <w:sz w:val="22"/>
                <w:szCs w:val="22"/>
              </w:rPr>
            </w:pPr>
            <w:r>
              <w:rPr>
                <w:rFonts w:cstheme="minorHAnsi"/>
                <w:b w:val="0"/>
                <w:sz w:val="22"/>
                <w:szCs w:val="22"/>
              </w:rPr>
              <w:t>Unsatisfactory</w:t>
            </w:r>
          </w:p>
          <w:p w14:paraId="4A638AC9" w14:textId="5241B842" w:rsidR="00F96C5B" w:rsidRPr="00474A76" w:rsidRDefault="00F96C5B" w:rsidP="00F96C5B">
            <w:pPr>
              <w:spacing w:beforeLines="40" w:before="96" w:afterLines="40" w:after="96"/>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 xml:space="preserve">unsatisfactory </w:t>
            </w:r>
            <w:r w:rsidRPr="00EB35B6">
              <w:rPr>
                <w:rFonts w:cstheme="minorHAnsi"/>
                <w:sz w:val="22"/>
                <w:szCs w:val="22"/>
              </w:rPr>
              <w:t xml:space="preserve"> level…</w:t>
            </w:r>
          </w:p>
        </w:tc>
        <w:tc>
          <w:tcPr>
            <w:tcW w:w="3064" w:type="dxa"/>
            <w:shd w:val="clear" w:color="auto" w:fill="1F497D" w:themeFill="text2"/>
          </w:tcPr>
          <w:p w14:paraId="33E8B05E" w14:textId="77777777" w:rsidR="00F96C5B" w:rsidRPr="005555AB" w:rsidRDefault="00F96C5B" w:rsidP="00F96C5B">
            <w:pPr>
              <w:jc w:val="center"/>
              <w:rPr>
                <w:rFonts w:cstheme="minorHAnsi"/>
                <w:b w:val="0"/>
                <w:sz w:val="22"/>
                <w:szCs w:val="22"/>
              </w:rPr>
            </w:pPr>
            <w:r>
              <w:rPr>
                <w:rFonts w:cstheme="minorHAnsi"/>
                <w:b w:val="0"/>
                <w:sz w:val="22"/>
                <w:szCs w:val="22"/>
              </w:rPr>
              <w:t>Basic</w:t>
            </w:r>
          </w:p>
          <w:p w14:paraId="34D444E8" w14:textId="00C2D6ED" w:rsidR="00F96C5B" w:rsidRPr="00474A76" w:rsidRDefault="00F96C5B" w:rsidP="00F96C5B">
            <w:pPr>
              <w:spacing w:beforeLines="40" w:before="96" w:afterLines="40" w:after="96"/>
              <w:rPr>
                <w:rFonts w:cstheme="minorHAnsi"/>
                <w:sz w:val="22"/>
                <w:szCs w:val="22"/>
              </w:rPr>
            </w:pPr>
            <w:r w:rsidRPr="00EB35B6">
              <w:rPr>
                <w:rFonts w:cstheme="minorHAnsi"/>
                <w:sz w:val="22"/>
                <w:szCs w:val="22"/>
              </w:rPr>
              <w:t xml:space="preserve">The assistant principal performing at the </w:t>
            </w:r>
            <w:r>
              <w:rPr>
                <w:rFonts w:cstheme="minorHAnsi"/>
                <w:b w:val="0"/>
                <w:i/>
                <w:sz w:val="22"/>
                <w:szCs w:val="22"/>
              </w:rPr>
              <w:t>basic</w:t>
            </w:r>
            <w:r w:rsidRPr="00EB35B6">
              <w:rPr>
                <w:rFonts w:cstheme="minorHAnsi"/>
                <w:b w:val="0"/>
                <w:i/>
                <w:sz w:val="22"/>
                <w:szCs w:val="22"/>
              </w:rPr>
              <w:t xml:space="preserve"> </w:t>
            </w:r>
            <w:r w:rsidRPr="00EB35B6">
              <w:rPr>
                <w:rFonts w:cstheme="minorHAnsi"/>
                <w:sz w:val="22"/>
                <w:szCs w:val="22"/>
              </w:rPr>
              <w:t>level also…</w:t>
            </w:r>
          </w:p>
        </w:tc>
        <w:tc>
          <w:tcPr>
            <w:tcW w:w="3070" w:type="dxa"/>
            <w:shd w:val="clear" w:color="auto" w:fill="1F497D" w:themeFill="text2"/>
          </w:tcPr>
          <w:p w14:paraId="3DAF26C0" w14:textId="77777777" w:rsidR="00F96C5B" w:rsidRPr="00EB35B6" w:rsidRDefault="00F96C5B" w:rsidP="00F96C5B">
            <w:pPr>
              <w:jc w:val="center"/>
              <w:rPr>
                <w:rFonts w:cstheme="minorHAnsi"/>
                <w:b w:val="0"/>
                <w:sz w:val="22"/>
                <w:szCs w:val="22"/>
              </w:rPr>
            </w:pPr>
            <w:r w:rsidRPr="00EB35B6">
              <w:rPr>
                <w:rFonts w:cstheme="minorHAnsi"/>
                <w:b w:val="0"/>
                <w:sz w:val="22"/>
                <w:szCs w:val="22"/>
              </w:rPr>
              <w:t>Proficient</w:t>
            </w:r>
          </w:p>
          <w:p w14:paraId="7817134B" w14:textId="036E667A" w:rsidR="00F96C5B" w:rsidRPr="00474A76" w:rsidRDefault="00F96C5B" w:rsidP="00F96C5B">
            <w:pPr>
              <w:spacing w:beforeLines="40" w:before="96" w:afterLines="40" w:after="96"/>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proficient</w:t>
            </w:r>
            <w:r w:rsidRPr="00EB35B6">
              <w:rPr>
                <w:rFonts w:cstheme="minorHAnsi"/>
                <w:sz w:val="22"/>
                <w:szCs w:val="22"/>
              </w:rPr>
              <w:t xml:space="preserve"> level also…</w:t>
            </w:r>
          </w:p>
        </w:tc>
        <w:tc>
          <w:tcPr>
            <w:tcW w:w="3068" w:type="dxa"/>
            <w:shd w:val="clear" w:color="auto" w:fill="1F497D" w:themeFill="text2"/>
          </w:tcPr>
          <w:p w14:paraId="58F8C7D1" w14:textId="77777777" w:rsidR="00F96C5B" w:rsidRPr="007033B4" w:rsidRDefault="00F96C5B" w:rsidP="00F96C5B">
            <w:pPr>
              <w:jc w:val="center"/>
              <w:rPr>
                <w:rFonts w:cstheme="minorHAnsi"/>
                <w:b w:val="0"/>
                <w:spacing w:val="-2"/>
                <w:sz w:val="22"/>
                <w:szCs w:val="22"/>
              </w:rPr>
            </w:pPr>
            <w:r w:rsidRPr="007033B4">
              <w:rPr>
                <w:rFonts w:cstheme="minorHAnsi"/>
                <w:b w:val="0"/>
                <w:spacing w:val="-2"/>
                <w:sz w:val="22"/>
                <w:szCs w:val="22"/>
              </w:rPr>
              <w:t>Distinguished</w:t>
            </w:r>
          </w:p>
          <w:p w14:paraId="0D83917E" w14:textId="5B169449" w:rsidR="00F96C5B" w:rsidRPr="00474A76" w:rsidRDefault="00F96C5B" w:rsidP="00F96C5B">
            <w:pPr>
              <w:spacing w:beforeLines="40" w:before="96" w:afterLines="40" w:after="96"/>
              <w:ind w:left="90"/>
              <w:rPr>
                <w:rFonts w:cstheme="minorHAnsi"/>
                <w:sz w:val="22"/>
                <w:szCs w:val="22"/>
              </w:rPr>
            </w:pPr>
            <w:r w:rsidRPr="00EB35B6">
              <w:rPr>
                <w:rFonts w:cstheme="minorHAnsi"/>
                <w:sz w:val="22"/>
                <w:szCs w:val="22"/>
              </w:rPr>
              <w:t xml:space="preserve">The assistant principal performing at the </w:t>
            </w:r>
            <w:r w:rsidRPr="00EB35B6">
              <w:rPr>
                <w:rFonts w:cstheme="minorHAnsi"/>
                <w:b w:val="0"/>
                <w:i/>
                <w:sz w:val="22"/>
                <w:szCs w:val="22"/>
              </w:rPr>
              <w:t>distinguished</w:t>
            </w:r>
            <w:r w:rsidRPr="00EB35B6">
              <w:rPr>
                <w:rFonts w:cstheme="minorHAnsi"/>
                <w:sz w:val="22"/>
                <w:szCs w:val="22"/>
              </w:rPr>
              <w:t xml:space="preserve"> level also…</w:t>
            </w:r>
          </w:p>
        </w:tc>
      </w:tr>
      <w:tr w:rsidR="00C63A39" w:rsidRPr="00474A76" w14:paraId="07A7FB65" w14:textId="77777777" w:rsidTr="005555AB">
        <w:trPr>
          <w:cnfStyle w:val="000000100000" w:firstRow="0" w:lastRow="0" w:firstColumn="0" w:lastColumn="0" w:oddVBand="0" w:evenVBand="0" w:oddHBand="1" w:evenHBand="0" w:firstRowFirstColumn="0" w:firstRowLastColumn="0" w:lastRowFirstColumn="0" w:lastRowLastColumn="0"/>
          <w:jc w:val="center"/>
        </w:trPr>
        <w:tc>
          <w:tcPr>
            <w:tcW w:w="684" w:type="dxa"/>
          </w:tcPr>
          <w:p w14:paraId="122A0CE2" w14:textId="77777777" w:rsidR="00C63A39" w:rsidRPr="00B94253" w:rsidRDefault="00C63A39" w:rsidP="000B2431">
            <w:pPr>
              <w:pStyle w:val="ListParagraph"/>
              <w:spacing w:beforeLines="40" w:before="96" w:afterLines="40" w:after="96" w:line="240" w:lineRule="auto"/>
              <w:ind w:left="90"/>
              <w:contextualSpacing w:val="0"/>
              <w:rPr>
                <w:rFonts w:cstheme="minorHAnsi"/>
                <w:b/>
              </w:rPr>
            </w:pPr>
            <w:r w:rsidRPr="00B94253">
              <w:rPr>
                <w:rFonts w:cstheme="minorHAnsi"/>
                <w:b/>
              </w:rPr>
              <w:t xml:space="preserve">A. </w:t>
            </w:r>
          </w:p>
        </w:tc>
        <w:tc>
          <w:tcPr>
            <w:tcW w:w="3074" w:type="dxa"/>
          </w:tcPr>
          <w:p w14:paraId="27F1673D" w14:textId="49CB607E" w:rsidR="00C63A39" w:rsidRPr="00474A76" w:rsidRDefault="00E443FC" w:rsidP="00D948D0">
            <w:pPr>
              <w:pStyle w:val="ListParagraph"/>
              <w:numPr>
                <w:ilvl w:val="0"/>
                <w:numId w:val="11"/>
              </w:numPr>
              <w:spacing w:beforeLines="40" w:before="96" w:afterLines="40" w:after="96" w:line="240" w:lineRule="auto"/>
              <w:ind w:left="274" w:hanging="274"/>
              <w:contextualSpacing w:val="0"/>
              <w:rPr>
                <w:rFonts w:cstheme="minorHAnsi"/>
              </w:rPr>
            </w:pPr>
            <w:r>
              <w:rPr>
                <w:rFonts w:ascii="Calibri" w:hAnsi="Calibri" w:cs="Calibri"/>
                <w:color w:val="000000"/>
              </w:rPr>
              <w:t>Inconsistent adherence to federal and local guidelines, contracts, and departmental procedures</w:t>
            </w:r>
            <w:r w:rsidR="004F2377" w:rsidRPr="00474A76">
              <w:rPr>
                <w:rFonts w:cstheme="minorHAnsi"/>
              </w:rPr>
              <w:t xml:space="preserve">. </w:t>
            </w:r>
          </w:p>
        </w:tc>
        <w:tc>
          <w:tcPr>
            <w:tcW w:w="3064" w:type="dxa"/>
          </w:tcPr>
          <w:p w14:paraId="08BA2858" w14:textId="5215F0ED" w:rsidR="003F017C" w:rsidRDefault="003F017C" w:rsidP="00D948D0">
            <w:pPr>
              <w:pStyle w:val="ListParagraph"/>
              <w:numPr>
                <w:ilvl w:val="0"/>
                <w:numId w:val="11"/>
              </w:numPr>
              <w:spacing w:beforeLines="40" w:before="96" w:afterLines="40" w:after="96" w:line="240" w:lineRule="auto"/>
              <w:ind w:left="274" w:hanging="274"/>
              <w:contextualSpacing w:val="0"/>
              <w:rPr>
                <w:rFonts w:cstheme="minorHAnsi"/>
              </w:rPr>
            </w:pPr>
            <w:r>
              <w:rPr>
                <w:rFonts w:cstheme="minorHAnsi"/>
              </w:rPr>
              <w:t>A</w:t>
            </w:r>
            <w:r w:rsidRPr="00474A76">
              <w:rPr>
                <w:rFonts w:cstheme="minorHAnsi"/>
              </w:rPr>
              <w:t>dhere</w:t>
            </w:r>
            <w:r>
              <w:rPr>
                <w:rFonts w:cstheme="minorHAnsi"/>
              </w:rPr>
              <w:t>s</w:t>
            </w:r>
            <w:r w:rsidRPr="00474A76">
              <w:rPr>
                <w:rFonts w:cstheme="minorHAnsi"/>
              </w:rPr>
              <w:t xml:space="preserve"> to federal and local guidelines, contracts, and departmental procedures.</w:t>
            </w:r>
          </w:p>
          <w:p w14:paraId="13F4100D" w14:textId="28A27625" w:rsidR="00D948D0" w:rsidRPr="00D948D0" w:rsidRDefault="004F2377" w:rsidP="00D948D0">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 xml:space="preserve">Receives </w:t>
            </w:r>
            <w:r w:rsidR="00CE4D43" w:rsidRPr="00474A76">
              <w:rPr>
                <w:rFonts w:cstheme="minorHAnsi"/>
              </w:rPr>
              <w:t>f</w:t>
            </w:r>
            <w:r w:rsidRPr="00474A76">
              <w:rPr>
                <w:rFonts w:cstheme="minorHAnsi"/>
              </w:rPr>
              <w:t>eedback</w:t>
            </w:r>
            <w:r w:rsidR="00CE4D43" w:rsidRPr="00474A76">
              <w:rPr>
                <w:rFonts w:cstheme="minorHAnsi"/>
              </w:rPr>
              <w:t xml:space="preserve">, </w:t>
            </w:r>
            <w:r w:rsidR="00960C4D" w:rsidRPr="00474A76">
              <w:rPr>
                <w:rFonts w:cstheme="minorHAnsi"/>
              </w:rPr>
              <w:t>creates</w:t>
            </w:r>
            <w:r w:rsidR="00CE4D43" w:rsidRPr="00474A76">
              <w:rPr>
                <w:rFonts w:cstheme="minorHAnsi"/>
              </w:rPr>
              <w:t xml:space="preserve"> professional improvement plans</w:t>
            </w:r>
            <w:r w:rsidR="00960C4D" w:rsidRPr="00474A76">
              <w:rPr>
                <w:rFonts w:cstheme="minorHAnsi"/>
              </w:rPr>
              <w:t>,</w:t>
            </w:r>
            <w:r w:rsidRPr="00474A76">
              <w:rPr>
                <w:rFonts w:cstheme="minorHAnsi"/>
              </w:rPr>
              <w:t xml:space="preserve"> and adjusts practice.</w:t>
            </w:r>
          </w:p>
          <w:p w14:paraId="229E0A55" w14:textId="5FA47E3B" w:rsidR="00C63A39" w:rsidRPr="00474A76" w:rsidRDefault="00D948D0" w:rsidP="00F96C5B">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Demonstrates respect for others, honors confidentiality, and engages in honest interactions that reflect ethical and legal principles.</w:t>
            </w:r>
          </w:p>
        </w:tc>
        <w:tc>
          <w:tcPr>
            <w:tcW w:w="3070" w:type="dxa"/>
          </w:tcPr>
          <w:p w14:paraId="0DFA37F6" w14:textId="482B9208" w:rsidR="004F2377" w:rsidRPr="00474A76" w:rsidRDefault="004F2377"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Reflects on decisions and behaviors, and makes adjustments in the best interest of the school.</w:t>
            </w:r>
          </w:p>
          <w:p w14:paraId="23FF1EA5" w14:textId="53418313" w:rsidR="004F2377" w:rsidRPr="00474A76" w:rsidRDefault="004F2377"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Acknowledges mistakes and takes personal responsibility for improving practices.</w:t>
            </w:r>
          </w:p>
        </w:tc>
        <w:tc>
          <w:tcPr>
            <w:tcW w:w="3068" w:type="dxa"/>
          </w:tcPr>
          <w:p w14:paraId="0D476986" w14:textId="3BF51B09" w:rsidR="00C63A39" w:rsidRPr="00474A76" w:rsidRDefault="00C63A39" w:rsidP="00553EE0">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 xml:space="preserve">Coaches </w:t>
            </w:r>
            <w:r w:rsidR="001357EB" w:rsidRPr="00474A76">
              <w:rPr>
                <w:rFonts w:cstheme="minorHAnsi"/>
              </w:rPr>
              <w:t>teachers, teacher leaders</w:t>
            </w:r>
            <w:r w:rsidR="006953E6" w:rsidRPr="00474A76">
              <w:rPr>
                <w:rFonts w:cstheme="minorHAnsi"/>
              </w:rPr>
              <w:t>,</w:t>
            </w:r>
            <w:r w:rsidR="001357EB" w:rsidRPr="00474A76">
              <w:rPr>
                <w:rFonts w:cstheme="minorHAnsi"/>
              </w:rPr>
              <w:t xml:space="preserve"> </w:t>
            </w:r>
            <w:r w:rsidR="0082295B" w:rsidRPr="00474A76">
              <w:rPr>
                <w:rFonts w:cstheme="minorHAnsi"/>
              </w:rPr>
              <w:t>and other</w:t>
            </w:r>
            <w:r w:rsidR="001357EB" w:rsidRPr="00474A76">
              <w:rPr>
                <w:rFonts w:cstheme="minorHAnsi"/>
              </w:rPr>
              <w:t xml:space="preserve"> </w:t>
            </w:r>
            <w:r w:rsidRPr="00474A76">
              <w:rPr>
                <w:rFonts w:cstheme="minorHAnsi"/>
              </w:rPr>
              <w:t xml:space="preserve">assistant principals on </w:t>
            </w:r>
            <w:r w:rsidR="001357EB" w:rsidRPr="00474A76">
              <w:rPr>
                <w:rFonts w:cstheme="minorHAnsi"/>
              </w:rPr>
              <w:t>ethical decision</w:t>
            </w:r>
            <w:r w:rsidR="006953E6" w:rsidRPr="00474A76">
              <w:rPr>
                <w:rFonts w:cstheme="minorHAnsi"/>
              </w:rPr>
              <w:t xml:space="preserve"> </w:t>
            </w:r>
            <w:r w:rsidR="001357EB" w:rsidRPr="00474A76">
              <w:rPr>
                <w:rFonts w:cstheme="minorHAnsi"/>
              </w:rPr>
              <w:t>making and consistent professional actions</w:t>
            </w:r>
            <w:r w:rsidRPr="00474A76">
              <w:rPr>
                <w:rFonts w:cstheme="minorHAnsi"/>
              </w:rPr>
              <w:t>.</w:t>
            </w:r>
          </w:p>
        </w:tc>
      </w:tr>
      <w:tr w:rsidR="00C63A39" w:rsidRPr="00474A76" w14:paraId="2EE89A0F" w14:textId="77777777" w:rsidTr="005555AB">
        <w:trPr>
          <w:jc w:val="center"/>
        </w:trPr>
        <w:tc>
          <w:tcPr>
            <w:tcW w:w="684" w:type="dxa"/>
          </w:tcPr>
          <w:p w14:paraId="526410A1" w14:textId="77777777" w:rsidR="00C63A39" w:rsidRPr="00B94253" w:rsidRDefault="00C63A39" w:rsidP="000B2431">
            <w:pPr>
              <w:pStyle w:val="ListParagraph"/>
              <w:spacing w:beforeLines="40" w:before="96" w:afterLines="40" w:after="96" w:line="240" w:lineRule="auto"/>
              <w:ind w:left="90"/>
              <w:contextualSpacing w:val="0"/>
              <w:rPr>
                <w:rFonts w:cstheme="minorHAnsi"/>
                <w:b/>
              </w:rPr>
            </w:pPr>
            <w:r w:rsidRPr="00B94253">
              <w:rPr>
                <w:rFonts w:cstheme="minorHAnsi"/>
                <w:b/>
              </w:rPr>
              <w:t xml:space="preserve">B. </w:t>
            </w:r>
          </w:p>
        </w:tc>
        <w:tc>
          <w:tcPr>
            <w:tcW w:w="3074" w:type="dxa"/>
          </w:tcPr>
          <w:p w14:paraId="63DEE081" w14:textId="7C7EBA83" w:rsidR="00C63A39" w:rsidRPr="00474A76" w:rsidRDefault="00E443FC" w:rsidP="000B2431">
            <w:pPr>
              <w:pStyle w:val="ListParagraph"/>
              <w:numPr>
                <w:ilvl w:val="0"/>
                <w:numId w:val="11"/>
              </w:numPr>
              <w:spacing w:beforeLines="40" w:before="96" w:afterLines="40" w:after="96" w:line="240" w:lineRule="auto"/>
              <w:ind w:left="274" w:hanging="274"/>
              <w:contextualSpacing w:val="0"/>
              <w:rPr>
                <w:rFonts w:cstheme="minorHAnsi"/>
              </w:rPr>
            </w:pPr>
            <w:r>
              <w:rPr>
                <w:rFonts w:ascii="Calibri" w:hAnsi="Calibri" w:cs="Calibri"/>
                <w:color w:val="000000"/>
              </w:rPr>
              <w:t>Does not complete the professional growth plan in a timely manner</w:t>
            </w:r>
            <w:r w:rsidR="00C63A39" w:rsidRPr="00474A76">
              <w:rPr>
                <w:rFonts w:cstheme="minorHAnsi"/>
              </w:rPr>
              <w:t>.</w:t>
            </w:r>
          </w:p>
          <w:p w14:paraId="7857A3E7" w14:textId="594AFF72" w:rsidR="00C63A39" w:rsidRPr="00474A76" w:rsidRDefault="00E443FC" w:rsidP="00FF3364">
            <w:pPr>
              <w:pStyle w:val="ListParagraph"/>
              <w:numPr>
                <w:ilvl w:val="0"/>
                <w:numId w:val="11"/>
              </w:numPr>
              <w:spacing w:beforeLines="40" w:before="96" w:afterLines="40" w:after="96" w:line="240" w:lineRule="auto"/>
              <w:ind w:left="274" w:hanging="274"/>
              <w:contextualSpacing w:val="0"/>
              <w:rPr>
                <w:rFonts w:cstheme="minorHAnsi"/>
              </w:rPr>
            </w:pPr>
            <w:r>
              <w:rPr>
                <w:rFonts w:ascii="Calibri" w:hAnsi="Calibri" w:cs="Calibri"/>
                <w:color w:val="000000"/>
              </w:rPr>
              <w:t>Sets professional goals that are not aligned to district and school needs</w:t>
            </w:r>
            <w:r w:rsidR="00C63A39" w:rsidRPr="00474A76">
              <w:rPr>
                <w:rFonts w:cstheme="minorHAnsi"/>
              </w:rPr>
              <w:t xml:space="preserve">. </w:t>
            </w:r>
          </w:p>
        </w:tc>
        <w:tc>
          <w:tcPr>
            <w:tcW w:w="3064" w:type="dxa"/>
          </w:tcPr>
          <w:p w14:paraId="5B236442" w14:textId="77777777" w:rsidR="00FF3364" w:rsidRPr="00474A76" w:rsidRDefault="00FF3364" w:rsidP="00FF3364">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Completes the professional growth plan in a timely manner.</w:t>
            </w:r>
          </w:p>
          <w:p w14:paraId="1823C47A" w14:textId="77777777" w:rsidR="00FF3364" w:rsidRDefault="00FF3364"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 xml:space="preserve">Sets and meets professional goals that are aligned to district and school needs. </w:t>
            </w:r>
          </w:p>
          <w:p w14:paraId="5537DC76" w14:textId="2F354873" w:rsidR="00C63A39" w:rsidRPr="00474A76" w:rsidRDefault="00C63A39"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Pursues professional development and training to support and lead key programs and efforts in the school.</w:t>
            </w:r>
          </w:p>
        </w:tc>
        <w:tc>
          <w:tcPr>
            <w:tcW w:w="3070" w:type="dxa"/>
          </w:tcPr>
          <w:p w14:paraId="4B1B2E5E" w14:textId="77777777" w:rsidR="00C63A39" w:rsidRPr="00474A76" w:rsidRDefault="00C63A39"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Collaborates with colleagues within the school and beyond it to continuously improve leadership skills.</w:t>
            </w:r>
          </w:p>
          <w:p w14:paraId="6CCEBAF7" w14:textId="77777777" w:rsidR="00C63A39" w:rsidRPr="00474A76" w:rsidRDefault="00C63A39"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Applies learning gained from the professional growth plan to change personal practices.</w:t>
            </w:r>
          </w:p>
        </w:tc>
        <w:tc>
          <w:tcPr>
            <w:tcW w:w="3068" w:type="dxa"/>
          </w:tcPr>
          <w:p w14:paraId="51E7885F" w14:textId="3F54E3B7" w:rsidR="00C63A39" w:rsidRPr="00474A76" w:rsidRDefault="00C63A39"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 xml:space="preserve">Contributes to district efforts to improve </w:t>
            </w:r>
            <w:r w:rsidR="009E5837" w:rsidRPr="00474A76">
              <w:rPr>
                <w:rFonts w:cstheme="minorHAnsi"/>
              </w:rPr>
              <w:t xml:space="preserve">assistant </w:t>
            </w:r>
            <w:r w:rsidRPr="00474A76">
              <w:rPr>
                <w:rFonts w:cstheme="minorHAnsi"/>
              </w:rPr>
              <w:t>principal professional development.</w:t>
            </w:r>
          </w:p>
          <w:p w14:paraId="3A677B0E" w14:textId="77777777" w:rsidR="00C63A39" w:rsidRPr="00474A76" w:rsidRDefault="00C63A39" w:rsidP="000B2431">
            <w:pPr>
              <w:pStyle w:val="ListParagraph"/>
              <w:numPr>
                <w:ilvl w:val="0"/>
                <w:numId w:val="11"/>
              </w:numPr>
              <w:spacing w:beforeLines="40" w:before="96" w:afterLines="40" w:after="96" w:line="240" w:lineRule="auto"/>
              <w:ind w:left="274" w:hanging="274"/>
              <w:contextualSpacing w:val="0"/>
              <w:rPr>
                <w:rFonts w:cstheme="minorHAnsi"/>
              </w:rPr>
            </w:pPr>
            <w:r w:rsidRPr="00474A76">
              <w:rPr>
                <w:rFonts w:cstheme="minorHAnsi"/>
              </w:rPr>
              <w:t xml:space="preserve">Coaches other school leaders in growing as a professional to better meet school, teacher, and student needs. </w:t>
            </w:r>
          </w:p>
        </w:tc>
      </w:tr>
    </w:tbl>
    <w:p w14:paraId="1461609D" w14:textId="77777777" w:rsidR="00B83567" w:rsidRPr="006953E6" w:rsidRDefault="00B83567" w:rsidP="006953E6">
      <w:pPr>
        <w:sectPr w:rsidR="00B83567" w:rsidRPr="006953E6" w:rsidSect="0080127B">
          <w:headerReference w:type="default" r:id="rId14"/>
          <w:footerReference w:type="first" r:id="rId15"/>
          <w:pgSz w:w="15840" w:h="12240" w:orient="landscape" w:code="1"/>
          <w:pgMar w:top="1440" w:right="1440" w:bottom="1440" w:left="1440" w:header="720" w:footer="720" w:gutter="0"/>
          <w:cols w:space="720"/>
          <w:docGrid w:linePitch="360"/>
        </w:sectPr>
      </w:pPr>
      <w:bookmarkStart w:id="22" w:name="_Toc388262767"/>
    </w:p>
    <w:p w14:paraId="3743A7F0" w14:textId="77777777" w:rsidR="00C63A39" w:rsidRPr="00353BCB" w:rsidRDefault="00C63A39" w:rsidP="00A278E9">
      <w:pPr>
        <w:pStyle w:val="Heading1"/>
      </w:pPr>
      <w:bookmarkStart w:id="23" w:name="_Toc434306372"/>
      <w:r>
        <w:lastRenderedPageBreak/>
        <w:t>References</w:t>
      </w:r>
      <w:bookmarkEnd w:id="22"/>
      <w:bookmarkEnd w:id="23"/>
    </w:p>
    <w:p w14:paraId="2BC8783D" w14:textId="76F880E9" w:rsidR="00616FFA" w:rsidRPr="00590DD6" w:rsidRDefault="001E70C9" w:rsidP="00A278E9">
      <w:pPr>
        <w:pStyle w:val="Reference"/>
      </w:pPr>
      <w:r w:rsidRPr="00590DD6">
        <w:t xml:space="preserve"> </w:t>
      </w:r>
      <w:r w:rsidR="00C63A39" w:rsidRPr="00590DD6">
        <w:t xml:space="preserve">Council of Chief State School Officers. (2008). </w:t>
      </w:r>
      <w:r w:rsidR="00C63A39" w:rsidRPr="00590DD6">
        <w:rPr>
          <w:i/>
        </w:rPr>
        <w:t>Educational leadership policy standards: ISLLC 2008</w:t>
      </w:r>
      <w:r w:rsidR="00C63A39" w:rsidRPr="00590DD6">
        <w:t xml:space="preserve"> (as adopted by the National Policy Board for Educational Administration). Washington, DC: Author. Retrieved from </w:t>
      </w:r>
      <w:r w:rsidR="002F3573" w:rsidRPr="00590DD6">
        <w:rPr>
          <w:spacing w:val="-2"/>
        </w:rPr>
        <w:t>http://www.ccsso.org/Documents/2008/Educational_Leadership_Policy_Standards_2008.pdf</w:t>
      </w:r>
    </w:p>
    <w:p w14:paraId="6BD780BC" w14:textId="5B0CBF7E" w:rsidR="002E3DF2" w:rsidRPr="00590DD6" w:rsidRDefault="002E3DF2" w:rsidP="00312079">
      <w:pPr>
        <w:pStyle w:val="Reference"/>
        <w:rPr>
          <w:rStyle w:val="Hyperlink"/>
          <w:rFonts w:cstheme="minorHAnsi"/>
        </w:rPr>
      </w:pPr>
      <w:r w:rsidRPr="00590DD6">
        <w:t xml:space="preserve">National Association of Elementary School Principals and National Association of Secondary School Principals. (2012). </w:t>
      </w:r>
      <w:r w:rsidRPr="00590DD6">
        <w:rPr>
          <w:i/>
        </w:rPr>
        <w:t xml:space="preserve">Rethinking principal evaluation. </w:t>
      </w:r>
      <w:r w:rsidRPr="00590DD6">
        <w:t>Washington, DC: Authors.</w:t>
      </w:r>
    </w:p>
    <w:p w14:paraId="44B9982C" w14:textId="77777777" w:rsidR="00B83567" w:rsidRPr="008F379B" w:rsidRDefault="00B83567" w:rsidP="008F379B"/>
    <w:p w14:paraId="6700CCCC" w14:textId="77777777" w:rsidR="008F379B" w:rsidRPr="008F379B" w:rsidRDefault="008F379B" w:rsidP="008F379B">
      <w:pPr>
        <w:sectPr w:rsidR="008F379B" w:rsidRPr="008F379B" w:rsidSect="0080127B">
          <w:pgSz w:w="12240" w:h="15840" w:code="1"/>
          <w:pgMar w:top="1440" w:right="1440" w:bottom="1440" w:left="1440" w:header="720" w:footer="720" w:gutter="0"/>
          <w:cols w:space="720"/>
          <w:docGrid w:linePitch="360"/>
        </w:sectPr>
      </w:pPr>
    </w:p>
    <w:p w14:paraId="1F0FABEC" w14:textId="62AB25D8" w:rsidR="00B83567" w:rsidRPr="00C01578" w:rsidRDefault="0038699B" w:rsidP="0080127B">
      <w:r>
        <w:rPr>
          <w:noProof/>
        </w:rPr>
        <w:lastRenderedPageBreak/>
        <w:drawing>
          <wp:anchor distT="0" distB="0" distL="114300" distR="114300" simplePos="0" relativeHeight="251666432" behindDoc="1" locked="0" layoutInCell="1" allowOverlap="1" wp14:anchorId="53A02D23" wp14:editId="03935938">
            <wp:simplePos x="0" y="0"/>
            <wp:positionH relativeFrom="page">
              <wp:align>left</wp:align>
            </wp:positionH>
            <wp:positionV relativeFrom="page">
              <wp:align>top</wp:align>
            </wp:positionV>
            <wp:extent cx="7772400" cy="10058400"/>
            <wp:effectExtent l="0" t="0" r="0" b="0"/>
            <wp:wrapNone/>
            <wp:docPr id="3" name="Picture 3" descr="Macintosh HD:Users:king:Documents: Current Projects:   Projects Working On:15-1939 USVI Covers:JPGs:15-1939 v01 VIDE AdminProfGrowthPlanFramewrk_Covers 11131.406.v0.64.005 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ng:Documents: Current Projects:   Projects Working On:15-1939 USVI Covers:JPGs:15-1939 v01 VIDE AdminProfGrowthPlanFramewrk_Covers 11131.406.v0.64.005 lk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B83567" w:rsidRPr="00C01578" w:rsidSect="008F379B">
      <w:footerReference w:type="defaul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61402" w14:textId="77777777" w:rsidR="00984DF4" w:rsidRDefault="00984DF4" w:rsidP="00490CA6">
      <w:r>
        <w:separator/>
      </w:r>
    </w:p>
  </w:endnote>
  <w:endnote w:type="continuationSeparator" w:id="0">
    <w:p w14:paraId="622AC7C4" w14:textId="77777777" w:rsidR="00984DF4" w:rsidRDefault="00984DF4"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Franklin Gothic Book">
    <w:altName w:val="Franklin Gothic Medium"/>
    <w:charset w:val="00"/>
    <w:family w:val="auto"/>
    <w:pitch w:val="variable"/>
    <w:sig w:usb0="00000001" w:usb1="00000000" w:usb2="00000000" w:usb3="00000000" w:csb0="0000009F" w:csb1="00000000"/>
  </w:font>
  <w:font w:name="MinionPro-Regular">
    <w:altName w:val="Cambria"/>
    <w:panose1 w:val="00000000000000000000"/>
    <w:charset w:val="4D"/>
    <w:family w:val="auto"/>
    <w:notTrueType/>
    <w:pitch w:val="default"/>
    <w:sig w:usb0="00000003" w:usb1="00000000" w:usb2="00000000" w:usb3="00000000" w:csb0="00000001"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ITCFranklinGothicStd-Book">
    <w:altName w:val="Times New Roman"/>
    <w:panose1 w:val="00000000000000000000"/>
    <w:charset w:val="4D"/>
    <w:family w:val="auto"/>
    <w:notTrueType/>
    <w:pitch w:val="default"/>
    <w:sig w:usb0="03000003" w:usb1="00000000" w:usb2="00000000" w:usb3="00000000" w:csb0="00000001" w:csb1="00000000"/>
  </w:font>
  <w:font w:name="Franklin Gothic Demi">
    <w:altName w:val="Franklin Gothic Medium"/>
    <w:charset w:val="00"/>
    <w:family w:val="swiss"/>
    <w:pitch w:val="variable"/>
    <w:sig w:usb0="00000001" w:usb1="00000000" w:usb2="00000000" w:usb3="00000000" w:csb0="0000009F" w:csb1="00000000"/>
  </w:font>
  <w:font w:name="ITCFranklinGothicStd-Demi">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4FACF" w14:textId="77777777" w:rsidR="00CC358B" w:rsidRPr="00B83567" w:rsidRDefault="00CC358B" w:rsidP="007427FD">
    <w:pPr>
      <w:pStyle w:val="Footer"/>
      <w:rPr>
        <w:sz w:val="20"/>
        <w:szCs w:val="20"/>
      </w:rPr>
    </w:pPr>
    <w:r w:rsidRPr="00F10201">
      <w:rPr>
        <w:sz w:val="20"/>
        <w:szCs w:val="20"/>
      </w:rPr>
      <w:t>American Institutes for Research</w:t>
    </w:r>
    <w:r>
      <w:rPr>
        <w:sz w:val="20"/>
        <w:szCs w:val="20"/>
      </w:rPr>
      <w:ptab w:relativeTo="margin" w:alignment="right" w:leader="none"/>
    </w:r>
    <w:r>
      <w:rPr>
        <w:sz w:val="20"/>
        <w:szCs w:val="20"/>
      </w:rPr>
      <w:t xml:space="preserve"> </w:t>
    </w:r>
    <w:r w:rsidRPr="007427FD">
      <w:rPr>
        <w:sz w:val="20"/>
        <w:szCs w:val="20"/>
      </w:rPr>
      <w:t>The Five Essential Practices of School Leadership</w:t>
    </w:r>
    <w:r w:rsidRPr="00F10201">
      <w:rPr>
        <w:sz w:val="20"/>
        <w:szCs w:val="20"/>
      </w:rPr>
      <w:t>—</w:t>
    </w:r>
    <w:r w:rsidRPr="00F10201">
      <w:rPr>
        <w:sz w:val="20"/>
        <w:szCs w:val="20"/>
      </w:rPr>
      <w:fldChar w:fldCharType="begin"/>
    </w:r>
    <w:r w:rsidRPr="00F10201">
      <w:rPr>
        <w:sz w:val="20"/>
        <w:szCs w:val="20"/>
      </w:rPr>
      <w:instrText xml:space="preserve"> PAGE </w:instrText>
    </w:r>
    <w:r w:rsidRPr="00F10201">
      <w:rPr>
        <w:sz w:val="20"/>
        <w:szCs w:val="20"/>
      </w:rPr>
      <w:fldChar w:fldCharType="separate"/>
    </w:r>
    <w:r w:rsidR="0039286C">
      <w:rPr>
        <w:noProof/>
        <w:sz w:val="20"/>
        <w:szCs w:val="20"/>
      </w:rPr>
      <w:t>8</w:t>
    </w:r>
    <w:r w:rsidRPr="00F10201">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59D4A" w14:textId="77777777" w:rsidR="00CC358B" w:rsidRDefault="00CC358B" w:rsidP="001147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3435" w14:textId="26996D3F" w:rsidR="00CC358B" w:rsidRPr="00EF6EBD" w:rsidRDefault="00CC358B" w:rsidP="00682A51">
    <w:pPr>
      <w:pStyle w:val="CoverBackFooter"/>
    </w:pPr>
    <w:r>
      <w:t>3110_09/14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F5783" w14:textId="77777777" w:rsidR="00CC358B" w:rsidRDefault="00CC358B" w:rsidP="001147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E958C" w14:textId="77777777" w:rsidR="00984DF4" w:rsidRDefault="00984DF4" w:rsidP="00490CA6">
      <w:r>
        <w:separator/>
      </w:r>
    </w:p>
  </w:footnote>
  <w:footnote w:type="continuationSeparator" w:id="0">
    <w:p w14:paraId="331D8498" w14:textId="77777777" w:rsidR="00984DF4" w:rsidRDefault="00984DF4" w:rsidP="00490CA6">
      <w:r>
        <w:continuationSeparator/>
      </w:r>
    </w:p>
  </w:footnote>
  <w:footnote w:id="1">
    <w:p w14:paraId="1782877C" w14:textId="77777777" w:rsidR="00CC358B" w:rsidRPr="00DB5C3F" w:rsidRDefault="00CC358B" w:rsidP="003731D0">
      <w:pPr>
        <w:pStyle w:val="FootnoteText"/>
        <w:rPr>
          <w:rFonts w:cs="ITC Franklin Gothic Std Book"/>
          <w:color w:val="000000"/>
        </w:rPr>
      </w:pPr>
      <w:r>
        <w:rPr>
          <w:rStyle w:val="FootnoteReference"/>
        </w:rPr>
        <w:footnoteRef/>
      </w:r>
      <w:r>
        <w:t xml:space="preserve"> </w:t>
      </w:r>
      <w:r w:rsidRPr="00DB5C3F">
        <w:t xml:space="preserve">In this document, </w:t>
      </w:r>
      <w:r w:rsidRPr="00DB5C3F">
        <w:rPr>
          <w:i/>
          <w:iCs/>
        </w:rPr>
        <w:t xml:space="preserve">supervisor </w:t>
      </w:r>
      <w:r w:rsidRPr="00DB5C3F">
        <w:t xml:space="preserve">refers to any individual who oversees </w:t>
      </w:r>
      <w:r>
        <w:t>assistant principals’ development and evaluation. In the U.S. Virgin Islands, assistant principals are evaluated by principals.</w:t>
      </w:r>
    </w:p>
    <w:p w14:paraId="05944B49" w14:textId="77777777" w:rsidR="00CC358B" w:rsidRDefault="00CC358B" w:rsidP="003731D0">
      <w:pPr>
        <w:pStyle w:val="FootnoteText"/>
      </w:pPr>
    </w:p>
  </w:footnote>
  <w:footnote w:id="2">
    <w:p w14:paraId="6438B8AD" w14:textId="1C308121" w:rsidR="00CC358B" w:rsidRDefault="00CC358B" w:rsidP="00D66676">
      <w:pPr>
        <w:pStyle w:val="FootnoteText"/>
      </w:pPr>
      <w:r>
        <w:rPr>
          <w:rStyle w:val="FootnoteReference"/>
        </w:rPr>
        <w:footnoteRef/>
      </w:r>
      <w:r>
        <w:t xml:space="preserve"> Throughout this document, the word </w:t>
      </w:r>
      <w:r w:rsidRPr="00F23060">
        <w:rPr>
          <w:i/>
        </w:rPr>
        <w:t>program</w:t>
      </w:r>
      <w:r>
        <w:t xml:space="preserve"> is used to describe a course of action or improvement. A program includes a grade level, department, or other group of people overseen by the assistant principal that aims to achieve some important aspect of school leadership or organizational change.</w:t>
      </w:r>
    </w:p>
  </w:footnote>
  <w:footnote w:id="3">
    <w:p w14:paraId="40D10116" w14:textId="463961D0" w:rsidR="00CC358B" w:rsidRDefault="00CC358B">
      <w:pPr>
        <w:pStyle w:val="FootnoteText"/>
      </w:pPr>
      <w:r>
        <w:rPr>
          <w:rStyle w:val="FootnoteReference"/>
        </w:rPr>
        <w:footnoteRef/>
      </w:r>
      <w:r>
        <w:t xml:space="preserve"> Throughout this document, the term </w:t>
      </w:r>
      <w:r w:rsidRPr="00312079">
        <w:rPr>
          <w:i/>
        </w:rPr>
        <w:t>program</w:t>
      </w:r>
      <w:r>
        <w:t xml:space="preserve"> is used to describe a specific academic program, grade-level curriculum, content area, or other program that is supervised by the assistant principal.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AF5A9" w14:textId="77777777" w:rsidR="00CC358B" w:rsidRDefault="00CC35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7699E" w14:textId="77777777" w:rsidR="00CC358B" w:rsidRPr="00B83567" w:rsidRDefault="00CC358B" w:rsidP="00B835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F41A7"/>
    <w:multiLevelType w:val="hybridMultilevel"/>
    <w:tmpl w:val="F034B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F5ACB"/>
    <w:multiLevelType w:val="hybridMultilevel"/>
    <w:tmpl w:val="355A2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267A6"/>
    <w:multiLevelType w:val="hybridMultilevel"/>
    <w:tmpl w:val="2BB0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329CB"/>
    <w:multiLevelType w:val="hybridMultilevel"/>
    <w:tmpl w:val="364EB6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C0D45"/>
    <w:multiLevelType w:val="hybridMultilevel"/>
    <w:tmpl w:val="73E6AB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5E6314"/>
    <w:multiLevelType w:val="hybridMultilevel"/>
    <w:tmpl w:val="48A06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D5E8F"/>
    <w:multiLevelType w:val="hybridMultilevel"/>
    <w:tmpl w:val="E24876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40FD8"/>
    <w:multiLevelType w:val="hybridMultilevel"/>
    <w:tmpl w:val="FD16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517FA"/>
    <w:multiLevelType w:val="hybridMultilevel"/>
    <w:tmpl w:val="253A63C8"/>
    <w:lvl w:ilvl="0" w:tplc="45345164">
      <w:start w:val="1"/>
      <w:numFmt w:val="bullet"/>
      <w:lvlText w:val="•"/>
      <w:lvlJc w:val="left"/>
      <w:pPr>
        <w:tabs>
          <w:tab w:val="num" w:pos="720"/>
        </w:tabs>
        <w:ind w:left="720" w:hanging="360"/>
      </w:pPr>
      <w:rPr>
        <w:rFonts w:ascii="Arial" w:hAnsi="Arial" w:hint="default"/>
      </w:rPr>
    </w:lvl>
    <w:lvl w:ilvl="1" w:tplc="C0749EA8" w:tentative="1">
      <w:start w:val="1"/>
      <w:numFmt w:val="bullet"/>
      <w:lvlText w:val="•"/>
      <w:lvlJc w:val="left"/>
      <w:pPr>
        <w:tabs>
          <w:tab w:val="num" w:pos="1440"/>
        </w:tabs>
        <w:ind w:left="1440" w:hanging="360"/>
      </w:pPr>
      <w:rPr>
        <w:rFonts w:ascii="Arial" w:hAnsi="Arial" w:hint="default"/>
      </w:rPr>
    </w:lvl>
    <w:lvl w:ilvl="2" w:tplc="325A3130" w:tentative="1">
      <w:start w:val="1"/>
      <w:numFmt w:val="bullet"/>
      <w:lvlText w:val="•"/>
      <w:lvlJc w:val="left"/>
      <w:pPr>
        <w:tabs>
          <w:tab w:val="num" w:pos="2160"/>
        </w:tabs>
        <w:ind w:left="2160" w:hanging="360"/>
      </w:pPr>
      <w:rPr>
        <w:rFonts w:ascii="Arial" w:hAnsi="Arial" w:hint="default"/>
      </w:rPr>
    </w:lvl>
    <w:lvl w:ilvl="3" w:tplc="78640E54" w:tentative="1">
      <w:start w:val="1"/>
      <w:numFmt w:val="bullet"/>
      <w:lvlText w:val="•"/>
      <w:lvlJc w:val="left"/>
      <w:pPr>
        <w:tabs>
          <w:tab w:val="num" w:pos="2880"/>
        </w:tabs>
        <w:ind w:left="2880" w:hanging="360"/>
      </w:pPr>
      <w:rPr>
        <w:rFonts w:ascii="Arial" w:hAnsi="Arial" w:hint="default"/>
      </w:rPr>
    </w:lvl>
    <w:lvl w:ilvl="4" w:tplc="04745724" w:tentative="1">
      <w:start w:val="1"/>
      <w:numFmt w:val="bullet"/>
      <w:lvlText w:val="•"/>
      <w:lvlJc w:val="left"/>
      <w:pPr>
        <w:tabs>
          <w:tab w:val="num" w:pos="3600"/>
        </w:tabs>
        <w:ind w:left="3600" w:hanging="360"/>
      </w:pPr>
      <w:rPr>
        <w:rFonts w:ascii="Arial" w:hAnsi="Arial" w:hint="default"/>
      </w:rPr>
    </w:lvl>
    <w:lvl w:ilvl="5" w:tplc="8436A0DE" w:tentative="1">
      <w:start w:val="1"/>
      <w:numFmt w:val="bullet"/>
      <w:lvlText w:val="•"/>
      <w:lvlJc w:val="left"/>
      <w:pPr>
        <w:tabs>
          <w:tab w:val="num" w:pos="4320"/>
        </w:tabs>
        <w:ind w:left="4320" w:hanging="360"/>
      </w:pPr>
      <w:rPr>
        <w:rFonts w:ascii="Arial" w:hAnsi="Arial" w:hint="default"/>
      </w:rPr>
    </w:lvl>
    <w:lvl w:ilvl="6" w:tplc="09B0E258" w:tentative="1">
      <w:start w:val="1"/>
      <w:numFmt w:val="bullet"/>
      <w:lvlText w:val="•"/>
      <w:lvlJc w:val="left"/>
      <w:pPr>
        <w:tabs>
          <w:tab w:val="num" w:pos="5040"/>
        </w:tabs>
        <w:ind w:left="5040" w:hanging="360"/>
      </w:pPr>
      <w:rPr>
        <w:rFonts w:ascii="Arial" w:hAnsi="Arial" w:hint="default"/>
      </w:rPr>
    </w:lvl>
    <w:lvl w:ilvl="7" w:tplc="E4F2A73A" w:tentative="1">
      <w:start w:val="1"/>
      <w:numFmt w:val="bullet"/>
      <w:lvlText w:val="•"/>
      <w:lvlJc w:val="left"/>
      <w:pPr>
        <w:tabs>
          <w:tab w:val="num" w:pos="5760"/>
        </w:tabs>
        <w:ind w:left="5760" w:hanging="360"/>
      </w:pPr>
      <w:rPr>
        <w:rFonts w:ascii="Arial" w:hAnsi="Arial" w:hint="default"/>
      </w:rPr>
    </w:lvl>
    <w:lvl w:ilvl="8" w:tplc="F642E8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4C4E2C"/>
    <w:multiLevelType w:val="hybridMultilevel"/>
    <w:tmpl w:val="70DE5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52D97"/>
    <w:multiLevelType w:val="hybridMultilevel"/>
    <w:tmpl w:val="79566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8E374D"/>
    <w:multiLevelType w:val="hybridMultilevel"/>
    <w:tmpl w:val="69DC9186"/>
    <w:lvl w:ilvl="0" w:tplc="657A5A34">
      <w:start w:val="1"/>
      <w:numFmt w:val="bullet"/>
      <w:lvlText w:val="•"/>
      <w:lvlJc w:val="left"/>
      <w:pPr>
        <w:tabs>
          <w:tab w:val="num" w:pos="720"/>
        </w:tabs>
        <w:ind w:left="720" w:hanging="360"/>
      </w:pPr>
      <w:rPr>
        <w:rFonts w:ascii="Arial" w:hAnsi="Arial" w:hint="default"/>
      </w:rPr>
    </w:lvl>
    <w:lvl w:ilvl="1" w:tplc="D5861800" w:tentative="1">
      <w:start w:val="1"/>
      <w:numFmt w:val="bullet"/>
      <w:lvlText w:val="•"/>
      <w:lvlJc w:val="left"/>
      <w:pPr>
        <w:tabs>
          <w:tab w:val="num" w:pos="1440"/>
        </w:tabs>
        <w:ind w:left="1440" w:hanging="360"/>
      </w:pPr>
      <w:rPr>
        <w:rFonts w:ascii="Arial" w:hAnsi="Arial" w:hint="default"/>
      </w:rPr>
    </w:lvl>
    <w:lvl w:ilvl="2" w:tplc="16B0E77A" w:tentative="1">
      <w:start w:val="1"/>
      <w:numFmt w:val="bullet"/>
      <w:lvlText w:val="•"/>
      <w:lvlJc w:val="left"/>
      <w:pPr>
        <w:tabs>
          <w:tab w:val="num" w:pos="2160"/>
        </w:tabs>
        <w:ind w:left="2160" w:hanging="360"/>
      </w:pPr>
      <w:rPr>
        <w:rFonts w:ascii="Arial" w:hAnsi="Arial" w:hint="default"/>
      </w:rPr>
    </w:lvl>
    <w:lvl w:ilvl="3" w:tplc="C4B8742A" w:tentative="1">
      <w:start w:val="1"/>
      <w:numFmt w:val="bullet"/>
      <w:lvlText w:val="•"/>
      <w:lvlJc w:val="left"/>
      <w:pPr>
        <w:tabs>
          <w:tab w:val="num" w:pos="2880"/>
        </w:tabs>
        <w:ind w:left="2880" w:hanging="360"/>
      </w:pPr>
      <w:rPr>
        <w:rFonts w:ascii="Arial" w:hAnsi="Arial" w:hint="default"/>
      </w:rPr>
    </w:lvl>
    <w:lvl w:ilvl="4" w:tplc="DB0E2852" w:tentative="1">
      <w:start w:val="1"/>
      <w:numFmt w:val="bullet"/>
      <w:lvlText w:val="•"/>
      <w:lvlJc w:val="left"/>
      <w:pPr>
        <w:tabs>
          <w:tab w:val="num" w:pos="3600"/>
        </w:tabs>
        <w:ind w:left="3600" w:hanging="360"/>
      </w:pPr>
      <w:rPr>
        <w:rFonts w:ascii="Arial" w:hAnsi="Arial" w:hint="default"/>
      </w:rPr>
    </w:lvl>
    <w:lvl w:ilvl="5" w:tplc="58C61940" w:tentative="1">
      <w:start w:val="1"/>
      <w:numFmt w:val="bullet"/>
      <w:lvlText w:val="•"/>
      <w:lvlJc w:val="left"/>
      <w:pPr>
        <w:tabs>
          <w:tab w:val="num" w:pos="4320"/>
        </w:tabs>
        <w:ind w:left="4320" w:hanging="360"/>
      </w:pPr>
      <w:rPr>
        <w:rFonts w:ascii="Arial" w:hAnsi="Arial" w:hint="default"/>
      </w:rPr>
    </w:lvl>
    <w:lvl w:ilvl="6" w:tplc="05BC41CE" w:tentative="1">
      <w:start w:val="1"/>
      <w:numFmt w:val="bullet"/>
      <w:lvlText w:val="•"/>
      <w:lvlJc w:val="left"/>
      <w:pPr>
        <w:tabs>
          <w:tab w:val="num" w:pos="5040"/>
        </w:tabs>
        <w:ind w:left="5040" w:hanging="360"/>
      </w:pPr>
      <w:rPr>
        <w:rFonts w:ascii="Arial" w:hAnsi="Arial" w:hint="default"/>
      </w:rPr>
    </w:lvl>
    <w:lvl w:ilvl="7" w:tplc="D8C0B74E" w:tentative="1">
      <w:start w:val="1"/>
      <w:numFmt w:val="bullet"/>
      <w:lvlText w:val="•"/>
      <w:lvlJc w:val="left"/>
      <w:pPr>
        <w:tabs>
          <w:tab w:val="num" w:pos="5760"/>
        </w:tabs>
        <w:ind w:left="5760" w:hanging="360"/>
      </w:pPr>
      <w:rPr>
        <w:rFonts w:ascii="Arial" w:hAnsi="Arial" w:hint="default"/>
      </w:rPr>
    </w:lvl>
    <w:lvl w:ilvl="8" w:tplc="CFF203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E76FAA"/>
    <w:multiLevelType w:val="hybridMultilevel"/>
    <w:tmpl w:val="40BCEE3A"/>
    <w:lvl w:ilvl="0" w:tplc="EAC41732">
      <w:start w:val="1"/>
      <w:numFmt w:val="bullet"/>
      <w:lvlText w:val="•"/>
      <w:lvlJc w:val="left"/>
      <w:pPr>
        <w:tabs>
          <w:tab w:val="num" w:pos="720"/>
        </w:tabs>
        <w:ind w:left="720" w:hanging="360"/>
      </w:pPr>
      <w:rPr>
        <w:rFonts w:ascii="Arial" w:hAnsi="Arial" w:hint="default"/>
      </w:rPr>
    </w:lvl>
    <w:lvl w:ilvl="1" w:tplc="1C728C7A" w:tentative="1">
      <w:start w:val="1"/>
      <w:numFmt w:val="bullet"/>
      <w:lvlText w:val="•"/>
      <w:lvlJc w:val="left"/>
      <w:pPr>
        <w:tabs>
          <w:tab w:val="num" w:pos="1440"/>
        </w:tabs>
        <w:ind w:left="1440" w:hanging="360"/>
      </w:pPr>
      <w:rPr>
        <w:rFonts w:ascii="Arial" w:hAnsi="Arial" w:hint="default"/>
      </w:rPr>
    </w:lvl>
    <w:lvl w:ilvl="2" w:tplc="C4D6C872" w:tentative="1">
      <w:start w:val="1"/>
      <w:numFmt w:val="bullet"/>
      <w:lvlText w:val="•"/>
      <w:lvlJc w:val="left"/>
      <w:pPr>
        <w:tabs>
          <w:tab w:val="num" w:pos="2160"/>
        </w:tabs>
        <w:ind w:left="2160" w:hanging="360"/>
      </w:pPr>
      <w:rPr>
        <w:rFonts w:ascii="Arial" w:hAnsi="Arial" w:hint="default"/>
      </w:rPr>
    </w:lvl>
    <w:lvl w:ilvl="3" w:tplc="354AE438" w:tentative="1">
      <w:start w:val="1"/>
      <w:numFmt w:val="bullet"/>
      <w:lvlText w:val="•"/>
      <w:lvlJc w:val="left"/>
      <w:pPr>
        <w:tabs>
          <w:tab w:val="num" w:pos="2880"/>
        </w:tabs>
        <w:ind w:left="2880" w:hanging="360"/>
      </w:pPr>
      <w:rPr>
        <w:rFonts w:ascii="Arial" w:hAnsi="Arial" w:hint="default"/>
      </w:rPr>
    </w:lvl>
    <w:lvl w:ilvl="4" w:tplc="BC908534" w:tentative="1">
      <w:start w:val="1"/>
      <w:numFmt w:val="bullet"/>
      <w:lvlText w:val="•"/>
      <w:lvlJc w:val="left"/>
      <w:pPr>
        <w:tabs>
          <w:tab w:val="num" w:pos="3600"/>
        </w:tabs>
        <w:ind w:left="3600" w:hanging="360"/>
      </w:pPr>
      <w:rPr>
        <w:rFonts w:ascii="Arial" w:hAnsi="Arial" w:hint="default"/>
      </w:rPr>
    </w:lvl>
    <w:lvl w:ilvl="5" w:tplc="A9BACB30" w:tentative="1">
      <w:start w:val="1"/>
      <w:numFmt w:val="bullet"/>
      <w:lvlText w:val="•"/>
      <w:lvlJc w:val="left"/>
      <w:pPr>
        <w:tabs>
          <w:tab w:val="num" w:pos="4320"/>
        </w:tabs>
        <w:ind w:left="4320" w:hanging="360"/>
      </w:pPr>
      <w:rPr>
        <w:rFonts w:ascii="Arial" w:hAnsi="Arial" w:hint="default"/>
      </w:rPr>
    </w:lvl>
    <w:lvl w:ilvl="6" w:tplc="865E3B68" w:tentative="1">
      <w:start w:val="1"/>
      <w:numFmt w:val="bullet"/>
      <w:lvlText w:val="•"/>
      <w:lvlJc w:val="left"/>
      <w:pPr>
        <w:tabs>
          <w:tab w:val="num" w:pos="5040"/>
        </w:tabs>
        <w:ind w:left="5040" w:hanging="360"/>
      </w:pPr>
      <w:rPr>
        <w:rFonts w:ascii="Arial" w:hAnsi="Arial" w:hint="default"/>
      </w:rPr>
    </w:lvl>
    <w:lvl w:ilvl="7" w:tplc="97FAD228" w:tentative="1">
      <w:start w:val="1"/>
      <w:numFmt w:val="bullet"/>
      <w:lvlText w:val="•"/>
      <w:lvlJc w:val="left"/>
      <w:pPr>
        <w:tabs>
          <w:tab w:val="num" w:pos="5760"/>
        </w:tabs>
        <w:ind w:left="5760" w:hanging="360"/>
      </w:pPr>
      <w:rPr>
        <w:rFonts w:ascii="Arial" w:hAnsi="Arial" w:hint="default"/>
      </w:rPr>
    </w:lvl>
    <w:lvl w:ilvl="8" w:tplc="C06CA9B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761732"/>
    <w:multiLevelType w:val="hybridMultilevel"/>
    <w:tmpl w:val="2DFA4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62051E"/>
    <w:multiLevelType w:val="hybridMultilevel"/>
    <w:tmpl w:val="FA08939E"/>
    <w:lvl w:ilvl="0" w:tplc="8EDC341E">
      <w:start w:val="1"/>
      <w:numFmt w:val="bullet"/>
      <w:lvlText w:val="•"/>
      <w:lvlJc w:val="left"/>
      <w:pPr>
        <w:tabs>
          <w:tab w:val="num" w:pos="720"/>
        </w:tabs>
        <w:ind w:left="720" w:hanging="360"/>
      </w:pPr>
      <w:rPr>
        <w:rFonts w:ascii="Arial" w:hAnsi="Arial" w:hint="default"/>
      </w:rPr>
    </w:lvl>
    <w:lvl w:ilvl="1" w:tplc="B652D73A" w:tentative="1">
      <w:start w:val="1"/>
      <w:numFmt w:val="bullet"/>
      <w:lvlText w:val="•"/>
      <w:lvlJc w:val="left"/>
      <w:pPr>
        <w:tabs>
          <w:tab w:val="num" w:pos="1440"/>
        </w:tabs>
        <w:ind w:left="1440" w:hanging="360"/>
      </w:pPr>
      <w:rPr>
        <w:rFonts w:ascii="Arial" w:hAnsi="Arial" w:hint="default"/>
      </w:rPr>
    </w:lvl>
    <w:lvl w:ilvl="2" w:tplc="5B5C4088" w:tentative="1">
      <w:start w:val="1"/>
      <w:numFmt w:val="bullet"/>
      <w:lvlText w:val="•"/>
      <w:lvlJc w:val="left"/>
      <w:pPr>
        <w:tabs>
          <w:tab w:val="num" w:pos="2160"/>
        </w:tabs>
        <w:ind w:left="2160" w:hanging="360"/>
      </w:pPr>
      <w:rPr>
        <w:rFonts w:ascii="Arial" w:hAnsi="Arial" w:hint="default"/>
      </w:rPr>
    </w:lvl>
    <w:lvl w:ilvl="3" w:tplc="1302B10A" w:tentative="1">
      <w:start w:val="1"/>
      <w:numFmt w:val="bullet"/>
      <w:lvlText w:val="•"/>
      <w:lvlJc w:val="left"/>
      <w:pPr>
        <w:tabs>
          <w:tab w:val="num" w:pos="2880"/>
        </w:tabs>
        <w:ind w:left="2880" w:hanging="360"/>
      </w:pPr>
      <w:rPr>
        <w:rFonts w:ascii="Arial" w:hAnsi="Arial" w:hint="default"/>
      </w:rPr>
    </w:lvl>
    <w:lvl w:ilvl="4" w:tplc="5F384A54" w:tentative="1">
      <w:start w:val="1"/>
      <w:numFmt w:val="bullet"/>
      <w:lvlText w:val="•"/>
      <w:lvlJc w:val="left"/>
      <w:pPr>
        <w:tabs>
          <w:tab w:val="num" w:pos="3600"/>
        </w:tabs>
        <w:ind w:left="3600" w:hanging="360"/>
      </w:pPr>
      <w:rPr>
        <w:rFonts w:ascii="Arial" w:hAnsi="Arial" w:hint="default"/>
      </w:rPr>
    </w:lvl>
    <w:lvl w:ilvl="5" w:tplc="CCF6960A" w:tentative="1">
      <w:start w:val="1"/>
      <w:numFmt w:val="bullet"/>
      <w:lvlText w:val="•"/>
      <w:lvlJc w:val="left"/>
      <w:pPr>
        <w:tabs>
          <w:tab w:val="num" w:pos="4320"/>
        </w:tabs>
        <w:ind w:left="4320" w:hanging="360"/>
      </w:pPr>
      <w:rPr>
        <w:rFonts w:ascii="Arial" w:hAnsi="Arial" w:hint="default"/>
      </w:rPr>
    </w:lvl>
    <w:lvl w:ilvl="6" w:tplc="A0406680" w:tentative="1">
      <w:start w:val="1"/>
      <w:numFmt w:val="bullet"/>
      <w:lvlText w:val="•"/>
      <w:lvlJc w:val="left"/>
      <w:pPr>
        <w:tabs>
          <w:tab w:val="num" w:pos="5040"/>
        </w:tabs>
        <w:ind w:left="5040" w:hanging="360"/>
      </w:pPr>
      <w:rPr>
        <w:rFonts w:ascii="Arial" w:hAnsi="Arial" w:hint="default"/>
      </w:rPr>
    </w:lvl>
    <w:lvl w:ilvl="7" w:tplc="942CBFFA" w:tentative="1">
      <w:start w:val="1"/>
      <w:numFmt w:val="bullet"/>
      <w:lvlText w:val="•"/>
      <w:lvlJc w:val="left"/>
      <w:pPr>
        <w:tabs>
          <w:tab w:val="num" w:pos="5760"/>
        </w:tabs>
        <w:ind w:left="5760" w:hanging="360"/>
      </w:pPr>
      <w:rPr>
        <w:rFonts w:ascii="Arial" w:hAnsi="Arial" w:hint="default"/>
      </w:rPr>
    </w:lvl>
    <w:lvl w:ilvl="8" w:tplc="77C2E5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27B2EEC"/>
    <w:multiLevelType w:val="hybridMultilevel"/>
    <w:tmpl w:val="B5CCF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524AED"/>
    <w:multiLevelType w:val="hybridMultilevel"/>
    <w:tmpl w:val="5EE26E36"/>
    <w:lvl w:ilvl="0" w:tplc="F2E84EDA">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6"/>
  </w:num>
  <w:num w:numId="2">
    <w:abstractNumId w:val="20"/>
  </w:num>
  <w:num w:numId="3">
    <w:abstractNumId w:val="8"/>
  </w:num>
  <w:num w:numId="4">
    <w:abstractNumId w:val="10"/>
  </w:num>
  <w:num w:numId="5">
    <w:abstractNumId w:val="14"/>
  </w:num>
  <w:num w:numId="6">
    <w:abstractNumId w:val="21"/>
  </w:num>
  <w:num w:numId="7">
    <w:abstractNumId w:val="9"/>
  </w:num>
  <w:num w:numId="8">
    <w:abstractNumId w:val="13"/>
  </w:num>
  <w:num w:numId="9">
    <w:abstractNumId w:val="15"/>
  </w:num>
  <w:num w:numId="10">
    <w:abstractNumId w:val="18"/>
  </w:num>
  <w:num w:numId="11">
    <w:abstractNumId w:val="4"/>
  </w:num>
  <w:num w:numId="12">
    <w:abstractNumId w:val="3"/>
  </w:num>
  <w:num w:numId="13">
    <w:abstractNumId w:val="17"/>
  </w:num>
  <w:num w:numId="14">
    <w:abstractNumId w:val="12"/>
  </w:num>
  <w:num w:numId="15">
    <w:abstractNumId w:val="5"/>
  </w:num>
  <w:num w:numId="16">
    <w:abstractNumId w:val="1"/>
  </w:num>
  <w:num w:numId="17">
    <w:abstractNumId w:val="6"/>
  </w:num>
  <w:num w:numId="18">
    <w:abstractNumId w:val="0"/>
  </w:num>
  <w:num w:numId="19">
    <w:abstractNumId w:val="19"/>
  </w:num>
  <w:num w:numId="20">
    <w:abstractNumId w:val="11"/>
  </w:num>
  <w:num w:numId="21">
    <w:abstractNumId w:val="7"/>
  </w:num>
  <w:num w:numId="2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A39"/>
    <w:rsid w:val="0000096D"/>
    <w:rsid w:val="0000384C"/>
    <w:rsid w:val="000348C4"/>
    <w:rsid w:val="00040CA8"/>
    <w:rsid w:val="000446C7"/>
    <w:rsid w:val="0004730E"/>
    <w:rsid w:val="00047D73"/>
    <w:rsid w:val="00051683"/>
    <w:rsid w:val="000544C8"/>
    <w:rsid w:val="00055942"/>
    <w:rsid w:val="0005689D"/>
    <w:rsid w:val="00057547"/>
    <w:rsid w:val="00062A65"/>
    <w:rsid w:val="00070432"/>
    <w:rsid w:val="00075DBD"/>
    <w:rsid w:val="00075FBD"/>
    <w:rsid w:val="000833D8"/>
    <w:rsid w:val="000959C6"/>
    <w:rsid w:val="000B0823"/>
    <w:rsid w:val="000B1F16"/>
    <w:rsid w:val="000B2431"/>
    <w:rsid w:val="000B5D6F"/>
    <w:rsid w:val="000B6679"/>
    <w:rsid w:val="000B7F19"/>
    <w:rsid w:val="000D4171"/>
    <w:rsid w:val="000D69DC"/>
    <w:rsid w:val="000E483F"/>
    <w:rsid w:val="000E5C3E"/>
    <w:rsid w:val="000F220E"/>
    <w:rsid w:val="000F2760"/>
    <w:rsid w:val="000F2821"/>
    <w:rsid w:val="000F45B8"/>
    <w:rsid w:val="0011476B"/>
    <w:rsid w:val="00114B34"/>
    <w:rsid w:val="00124693"/>
    <w:rsid w:val="001255A7"/>
    <w:rsid w:val="00131D49"/>
    <w:rsid w:val="001357EB"/>
    <w:rsid w:val="0014578C"/>
    <w:rsid w:val="00145C78"/>
    <w:rsid w:val="0015195B"/>
    <w:rsid w:val="00164FB4"/>
    <w:rsid w:val="0016570A"/>
    <w:rsid w:val="00166EE6"/>
    <w:rsid w:val="001A7004"/>
    <w:rsid w:val="001C0EED"/>
    <w:rsid w:val="001C7465"/>
    <w:rsid w:val="001D6C58"/>
    <w:rsid w:val="001E5165"/>
    <w:rsid w:val="001E70C9"/>
    <w:rsid w:val="001E76DF"/>
    <w:rsid w:val="001F39FB"/>
    <w:rsid w:val="001F41F3"/>
    <w:rsid w:val="00212C5C"/>
    <w:rsid w:val="00217046"/>
    <w:rsid w:val="00225BA3"/>
    <w:rsid w:val="002267A3"/>
    <w:rsid w:val="002359FB"/>
    <w:rsid w:val="00252DEE"/>
    <w:rsid w:val="00266054"/>
    <w:rsid w:val="00271A54"/>
    <w:rsid w:val="002A76D1"/>
    <w:rsid w:val="002C2648"/>
    <w:rsid w:val="002C77FB"/>
    <w:rsid w:val="002D1AB1"/>
    <w:rsid w:val="002D2062"/>
    <w:rsid w:val="002D2F1B"/>
    <w:rsid w:val="002D67B3"/>
    <w:rsid w:val="002D7887"/>
    <w:rsid w:val="002E3DF2"/>
    <w:rsid w:val="002F3573"/>
    <w:rsid w:val="00301672"/>
    <w:rsid w:val="003022AB"/>
    <w:rsid w:val="00312079"/>
    <w:rsid w:val="00315051"/>
    <w:rsid w:val="00332F96"/>
    <w:rsid w:val="00336862"/>
    <w:rsid w:val="00336A65"/>
    <w:rsid w:val="00337CFD"/>
    <w:rsid w:val="0034027F"/>
    <w:rsid w:val="00352986"/>
    <w:rsid w:val="003616DA"/>
    <w:rsid w:val="003617F6"/>
    <w:rsid w:val="003731D0"/>
    <w:rsid w:val="00374975"/>
    <w:rsid w:val="00381951"/>
    <w:rsid w:val="00384A6C"/>
    <w:rsid w:val="00385F7F"/>
    <w:rsid w:val="0038699B"/>
    <w:rsid w:val="00390970"/>
    <w:rsid w:val="00391EE0"/>
    <w:rsid w:val="0039286C"/>
    <w:rsid w:val="003A0929"/>
    <w:rsid w:val="003A6769"/>
    <w:rsid w:val="003C0A14"/>
    <w:rsid w:val="003C3472"/>
    <w:rsid w:val="003C6B3D"/>
    <w:rsid w:val="003D4511"/>
    <w:rsid w:val="003D7C4C"/>
    <w:rsid w:val="003E0226"/>
    <w:rsid w:val="003E0E59"/>
    <w:rsid w:val="003E3C6A"/>
    <w:rsid w:val="003E4A73"/>
    <w:rsid w:val="003F017C"/>
    <w:rsid w:val="003F297A"/>
    <w:rsid w:val="003F3C4E"/>
    <w:rsid w:val="0040577C"/>
    <w:rsid w:val="00411547"/>
    <w:rsid w:val="00416522"/>
    <w:rsid w:val="00421114"/>
    <w:rsid w:val="004220F1"/>
    <w:rsid w:val="00423FD8"/>
    <w:rsid w:val="00433B85"/>
    <w:rsid w:val="00444E30"/>
    <w:rsid w:val="004513AB"/>
    <w:rsid w:val="00452EFC"/>
    <w:rsid w:val="00474A76"/>
    <w:rsid w:val="00480900"/>
    <w:rsid w:val="00490CA6"/>
    <w:rsid w:val="004A3DEC"/>
    <w:rsid w:val="004B4ECE"/>
    <w:rsid w:val="004B7984"/>
    <w:rsid w:val="004D7E5D"/>
    <w:rsid w:val="004E71BB"/>
    <w:rsid w:val="004F22DA"/>
    <w:rsid w:val="004F2377"/>
    <w:rsid w:val="004F3AC6"/>
    <w:rsid w:val="0050444F"/>
    <w:rsid w:val="00507593"/>
    <w:rsid w:val="00511EA5"/>
    <w:rsid w:val="00517FAE"/>
    <w:rsid w:val="00521FB8"/>
    <w:rsid w:val="0053213B"/>
    <w:rsid w:val="00553EE0"/>
    <w:rsid w:val="0055405C"/>
    <w:rsid w:val="005555AB"/>
    <w:rsid w:val="00565627"/>
    <w:rsid w:val="0056682E"/>
    <w:rsid w:val="00570E2F"/>
    <w:rsid w:val="00580BBF"/>
    <w:rsid w:val="00590DD6"/>
    <w:rsid w:val="005A490B"/>
    <w:rsid w:val="005A7935"/>
    <w:rsid w:val="005B0FBA"/>
    <w:rsid w:val="005B5CEA"/>
    <w:rsid w:val="005C3AA1"/>
    <w:rsid w:val="005E5822"/>
    <w:rsid w:val="005E59BC"/>
    <w:rsid w:val="005E6BE3"/>
    <w:rsid w:val="005F1020"/>
    <w:rsid w:val="005F4CE1"/>
    <w:rsid w:val="00612A2B"/>
    <w:rsid w:val="0061587F"/>
    <w:rsid w:val="00616FFA"/>
    <w:rsid w:val="00627589"/>
    <w:rsid w:val="006415EB"/>
    <w:rsid w:val="00651F55"/>
    <w:rsid w:val="00655EEF"/>
    <w:rsid w:val="00657511"/>
    <w:rsid w:val="00671D14"/>
    <w:rsid w:val="006745D7"/>
    <w:rsid w:val="00677508"/>
    <w:rsid w:val="00682A05"/>
    <w:rsid w:val="00682A51"/>
    <w:rsid w:val="006953E6"/>
    <w:rsid w:val="0069731A"/>
    <w:rsid w:val="006B0D02"/>
    <w:rsid w:val="006B1097"/>
    <w:rsid w:val="006B2525"/>
    <w:rsid w:val="006D7B0B"/>
    <w:rsid w:val="006E112E"/>
    <w:rsid w:val="006F381B"/>
    <w:rsid w:val="00701A99"/>
    <w:rsid w:val="007033B4"/>
    <w:rsid w:val="0070526F"/>
    <w:rsid w:val="00711BE9"/>
    <w:rsid w:val="00712A75"/>
    <w:rsid w:val="007178F4"/>
    <w:rsid w:val="007346C4"/>
    <w:rsid w:val="0073676D"/>
    <w:rsid w:val="007427FD"/>
    <w:rsid w:val="00753EA2"/>
    <w:rsid w:val="007570DA"/>
    <w:rsid w:val="0077077B"/>
    <w:rsid w:val="00773CB7"/>
    <w:rsid w:val="007741D5"/>
    <w:rsid w:val="007A6670"/>
    <w:rsid w:val="007B3A8A"/>
    <w:rsid w:val="007B5472"/>
    <w:rsid w:val="007B667E"/>
    <w:rsid w:val="007C210C"/>
    <w:rsid w:val="007C2334"/>
    <w:rsid w:val="007C381C"/>
    <w:rsid w:val="007C4AEF"/>
    <w:rsid w:val="007C5527"/>
    <w:rsid w:val="007D6384"/>
    <w:rsid w:val="007E0F79"/>
    <w:rsid w:val="007E3F95"/>
    <w:rsid w:val="0080127B"/>
    <w:rsid w:val="00802302"/>
    <w:rsid w:val="00803378"/>
    <w:rsid w:val="0080425D"/>
    <w:rsid w:val="008111A1"/>
    <w:rsid w:val="008139D7"/>
    <w:rsid w:val="00814D33"/>
    <w:rsid w:val="0081635F"/>
    <w:rsid w:val="0082295B"/>
    <w:rsid w:val="008259FA"/>
    <w:rsid w:val="00832EE6"/>
    <w:rsid w:val="00833CFB"/>
    <w:rsid w:val="008462DE"/>
    <w:rsid w:val="00850D66"/>
    <w:rsid w:val="00851F00"/>
    <w:rsid w:val="00852501"/>
    <w:rsid w:val="008625A2"/>
    <w:rsid w:val="008625A9"/>
    <w:rsid w:val="008735B6"/>
    <w:rsid w:val="008809C4"/>
    <w:rsid w:val="008827A2"/>
    <w:rsid w:val="00882AA7"/>
    <w:rsid w:val="00882C7A"/>
    <w:rsid w:val="0088308B"/>
    <w:rsid w:val="00884404"/>
    <w:rsid w:val="008A2E61"/>
    <w:rsid w:val="008D1421"/>
    <w:rsid w:val="008D1E30"/>
    <w:rsid w:val="008D29B3"/>
    <w:rsid w:val="008E3565"/>
    <w:rsid w:val="008E59A1"/>
    <w:rsid w:val="008E785A"/>
    <w:rsid w:val="008F379B"/>
    <w:rsid w:val="008F5A1A"/>
    <w:rsid w:val="00904D5C"/>
    <w:rsid w:val="00907FF8"/>
    <w:rsid w:val="0091526F"/>
    <w:rsid w:val="00920F88"/>
    <w:rsid w:val="00921388"/>
    <w:rsid w:val="00923A36"/>
    <w:rsid w:val="009255BA"/>
    <w:rsid w:val="0093098D"/>
    <w:rsid w:val="009344C8"/>
    <w:rsid w:val="0094242F"/>
    <w:rsid w:val="00945BDF"/>
    <w:rsid w:val="009467F1"/>
    <w:rsid w:val="00960ABD"/>
    <w:rsid w:val="00960C4D"/>
    <w:rsid w:val="00972F19"/>
    <w:rsid w:val="00977AEA"/>
    <w:rsid w:val="009812D3"/>
    <w:rsid w:val="009820FD"/>
    <w:rsid w:val="00984DF4"/>
    <w:rsid w:val="0099276C"/>
    <w:rsid w:val="00994FE2"/>
    <w:rsid w:val="00996F10"/>
    <w:rsid w:val="009A3BF6"/>
    <w:rsid w:val="009B36C1"/>
    <w:rsid w:val="009C24DD"/>
    <w:rsid w:val="009C2DA6"/>
    <w:rsid w:val="009E166E"/>
    <w:rsid w:val="009E1D1E"/>
    <w:rsid w:val="009E548D"/>
    <w:rsid w:val="009E5837"/>
    <w:rsid w:val="009F32F4"/>
    <w:rsid w:val="009F3D96"/>
    <w:rsid w:val="009F5087"/>
    <w:rsid w:val="00A16237"/>
    <w:rsid w:val="00A16BBE"/>
    <w:rsid w:val="00A2261D"/>
    <w:rsid w:val="00A278E9"/>
    <w:rsid w:val="00A330D8"/>
    <w:rsid w:val="00A33515"/>
    <w:rsid w:val="00A362F7"/>
    <w:rsid w:val="00A41199"/>
    <w:rsid w:val="00A47362"/>
    <w:rsid w:val="00A52933"/>
    <w:rsid w:val="00A54C2A"/>
    <w:rsid w:val="00A56EDE"/>
    <w:rsid w:val="00A601F6"/>
    <w:rsid w:val="00A64627"/>
    <w:rsid w:val="00A64754"/>
    <w:rsid w:val="00A64A76"/>
    <w:rsid w:val="00A700F0"/>
    <w:rsid w:val="00A70E32"/>
    <w:rsid w:val="00A77A2C"/>
    <w:rsid w:val="00A84C4F"/>
    <w:rsid w:val="00A85AFC"/>
    <w:rsid w:val="00A87537"/>
    <w:rsid w:val="00A9481B"/>
    <w:rsid w:val="00A95019"/>
    <w:rsid w:val="00AA3F76"/>
    <w:rsid w:val="00AB20F0"/>
    <w:rsid w:val="00AB58CB"/>
    <w:rsid w:val="00AB5EC1"/>
    <w:rsid w:val="00AC25E6"/>
    <w:rsid w:val="00AC409B"/>
    <w:rsid w:val="00AC42AD"/>
    <w:rsid w:val="00AF6138"/>
    <w:rsid w:val="00B03C2A"/>
    <w:rsid w:val="00B238A1"/>
    <w:rsid w:val="00B25637"/>
    <w:rsid w:val="00B26CBF"/>
    <w:rsid w:val="00B341BD"/>
    <w:rsid w:val="00B3778D"/>
    <w:rsid w:val="00B40F14"/>
    <w:rsid w:val="00B439A4"/>
    <w:rsid w:val="00B43D78"/>
    <w:rsid w:val="00B46470"/>
    <w:rsid w:val="00B52DB4"/>
    <w:rsid w:val="00B714E7"/>
    <w:rsid w:val="00B72A11"/>
    <w:rsid w:val="00B83567"/>
    <w:rsid w:val="00B900F3"/>
    <w:rsid w:val="00B90DA0"/>
    <w:rsid w:val="00B938BB"/>
    <w:rsid w:val="00B94253"/>
    <w:rsid w:val="00BB231C"/>
    <w:rsid w:val="00BC5F4A"/>
    <w:rsid w:val="00BE413C"/>
    <w:rsid w:val="00BE65AF"/>
    <w:rsid w:val="00BF0E73"/>
    <w:rsid w:val="00BF17E9"/>
    <w:rsid w:val="00C00E02"/>
    <w:rsid w:val="00C01578"/>
    <w:rsid w:val="00C045C2"/>
    <w:rsid w:val="00C074F5"/>
    <w:rsid w:val="00C14450"/>
    <w:rsid w:val="00C2193B"/>
    <w:rsid w:val="00C441FD"/>
    <w:rsid w:val="00C50638"/>
    <w:rsid w:val="00C547EA"/>
    <w:rsid w:val="00C63A39"/>
    <w:rsid w:val="00C70063"/>
    <w:rsid w:val="00C74B78"/>
    <w:rsid w:val="00C75AB0"/>
    <w:rsid w:val="00C8272E"/>
    <w:rsid w:val="00C85085"/>
    <w:rsid w:val="00C85CAB"/>
    <w:rsid w:val="00C86C3B"/>
    <w:rsid w:val="00C87CF1"/>
    <w:rsid w:val="00C90DB8"/>
    <w:rsid w:val="00C92977"/>
    <w:rsid w:val="00C97BA4"/>
    <w:rsid w:val="00CA2BD9"/>
    <w:rsid w:val="00CA7C8C"/>
    <w:rsid w:val="00CB0E27"/>
    <w:rsid w:val="00CB32AA"/>
    <w:rsid w:val="00CB58E5"/>
    <w:rsid w:val="00CC2ADC"/>
    <w:rsid w:val="00CC358B"/>
    <w:rsid w:val="00CC7296"/>
    <w:rsid w:val="00CD0110"/>
    <w:rsid w:val="00CE334D"/>
    <w:rsid w:val="00CE4927"/>
    <w:rsid w:val="00CE4D43"/>
    <w:rsid w:val="00D16693"/>
    <w:rsid w:val="00D26057"/>
    <w:rsid w:val="00D31B91"/>
    <w:rsid w:val="00D328DE"/>
    <w:rsid w:val="00D3311A"/>
    <w:rsid w:val="00D34777"/>
    <w:rsid w:val="00D37182"/>
    <w:rsid w:val="00D4146A"/>
    <w:rsid w:val="00D64F9D"/>
    <w:rsid w:val="00D66676"/>
    <w:rsid w:val="00D67CD2"/>
    <w:rsid w:val="00D735DA"/>
    <w:rsid w:val="00D948D0"/>
    <w:rsid w:val="00D96790"/>
    <w:rsid w:val="00D97C5E"/>
    <w:rsid w:val="00DA4156"/>
    <w:rsid w:val="00DC1C48"/>
    <w:rsid w:val="00DC4869"/>
    <w:rsid w:val="00DE1CB6"/>
    <w:rsid w:val="00DE554A"/>
    <w:rsid w:val="00DE5AEC"/>
    <w:rsid w:val="00DF0D7C"/>
    <w:rsid w:val="00DF560B"/>
    <w:rsid w:val="00E04717"/>
    <w:rsid w:val="00E10748"/>
    <w:rsid w:val="00E30A49"/>
    <w:rsid w:val="00E34863"/>
    <w:rsid w:val="00E443FC"/>
    <w:rsid w:val="00E44C8A"/>
    <w:rsid w:val="00E473C1"/>
    <w:rsid w:val="00E47A72"/>
    <w:rsid w:val="00E5751A"/>
    <w:rsid w:val="00E700DE"/>
    <w:rsid w:val="00E73C92"/>
    <w:rsid w:val="00E7626A"/>
    <w:rsid w:val="00E7753F"/>
    <w:rsid w:val="00E947F7"/>
    <w:rsid w:val="00E969C5"/>
    <w:rsid w:val="00EA31FB"/>
    <w:rsid w:val="00EB0693"/>
    <w:rsid w:val="00EB35B6"/>
    <w:rsid w:val="00EB5B34"/>
    <w:rsid w:val="00EC1A75"/>
    <w:rsid w:val="00ED07E1"/>
    <w:rsid w:val="00ED4BDA"/>
    <w:rsid w:val="00EE0E8E"/>
    <w:rsid w:val="00EE3A95"/>
    <w:rsid w:val="00EF00D9"/>
    <w:rsid w:val="00EF3BAC"/>
    <w:rsid w:val="00EF6EBD"/>
    <w:rsid w:val="00EF7D60"/>
    <w:rsid w:val="00F077A1"/>
    <w:rsid w:val="00F10201"/>
    <w:rsid w:val="00F1372B"/>
    <w:rsid w:val="00F23060"/>
    <w:rsid w:val="00F24E47"/>
    <w:rsid w:val="00F24FC5"/>
    <w:rsid w:val="00F26786"/>
    <w:rsid w:val="00F321B8"/>
    <w:rsid w:val="00F36503"/>
    <w:rsid w:val="00F45688"/>
    <w:rsid w:val="00F46F79"/>
    <w:rsid w:val="00F470C8"/>
    <w:rsid w:val="00F64D23"/>
    <w:rsid w:val="00F82B51"/>
    <w:rsid w:val="00F82DB8"/>
    <w:rsid w:val="00F95A04"/>
    <w:rsid w:val="00F96C5B"/>
    <w:rsid w:val="00FB320C"/>
    <w:rsid w:val="00FC13B5"/>
    <w:rsid w:val="00FD2AD2"/>
    <w:rsid w:val="00FE0BBD"/>
    <w:rsid w:val="00FE3CD5"/>
    <w:rsid w:val="00FE5B79"/>
    <w:rsid w:val="00FF33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E143F"/>
  <w15:docId w15:val="{A3222EF8-40D3-4D09-9349-6BC5E711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rsid w:val="00047D73"/>
  </w:style>
  <w:style w:type="paragraph" w:styleId="Heading1">
    <w:name w:val="heading 1"/>
    <w:basedOn w:val="Normal"/>
    <w:next w:val="Normal"/>
    <w:link w:val="Heading1Char"/>
    <w:uiPriority w:val="9"/>
    <w:qFormat/>
    <w:rsid w:val="0034027F"/>
    <w:pPr>
      <w:keepNext/>
      <w:keepLines/>
      <w:pageBreakBefore/>
      <w:spacing w:after="120"/>
      <w:outlineLvl w:val="0"/>
    </w:pPr>
    <w:rPr>
      <w:rFonts w:asciiTheme="majorHAnsi" w:eastAsia="Times New Roman" w:hAnsiTheme="majorHAnsi" w:cs="Times New Roman"/>
      <w:b/>
      <w:bCs/>
      <w:color w:val="365F91"/>
      <w:sz w:val="32"/>
      <w:szCs w:val="32"/>
    </w:rPr>
  </w:style>
  <w:style w:type="paragraph" w:styleId="Heading2">
    <w:name w:val="heading 2"/>
    <w:basedOn w:val="Normal"/>
    <w:next w:val="Normal"/>
    <w:link w:val="Heading2Char"/>
    <w:uiPriority w:val="9"/>
    <w:unhideWhenUsed/>
    <w:qFormat/>
    <w:rsid w:val="0034027F"/>
    <w:pPr>
      <w:keepNext/>
      <w:spacing w:before="240" w:after="120"/>
      <w:outlineLvl w:val="1"/>
    </w:pPr>
    <w:rPr>
      <w:rFonts w:asciiTheme="majorHAnsi" w:eastAsia="Times New Roman" w:hAnsiTheme="majorHAnsi" w:cs="Times New Roman"/>
      <w:b/>
      <w:bCs/>
      <w:iCs/>
      <w:color w:val="365F91"/>
      <w:sz w:val="28"/>
      <w:szCs w:val="28"/>
    </w:rPr>
  </w:style>
  <w:style w:type="paragraph" w:styleId="Heading3">
    <w:name w:val="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4"/>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7F"/>
    <w:rPr>
      <w:rFonts w:asciiTheme="majorHAnsi" w:eastAsia="Times New Roman" w:hAnsiTheme="majorHAnsi" w:cs="Times New Roman"/>
      <w:b/>
      <w:bCs/>
      <w:color w:val="365F91"/>
      <w:sz w:val="32"/>
      <w:szCs w:val="32"/>
    </w:rPr>
  </w:style>
  <w:style w:type="character" w:customStyle="1" w:styleId="Heading2Char">
    <w:name w:val="Heading 2 Char"/>
    <w:basedOn w:val="DefaultParagraphFont"/>
    <w:link w:val="Heading2"/>
    <w:uiPriority w:val="9"/>
    <w:rsid w:val="0034027F"/>
    <w:rPr>
      <w:rFonts w:asciiTheme="majorHAnsi" w:eastAsia="Times New Roman" w:hAnsiTheme="majorHAnsi" w:cs="Times New Roman"/>
      <w:b/>
      <w:bCs/>
      <w:iCs/>
      <w:color w:val="365F91"/>
      <w:sz w:val="28"/>
      <w:szCs w:val="28"/>
    </w:rPr>
  </w:style>
  <w:style w:type="character" w:customStyle="1" w:styleId="Heading3Char">
    <w:name w:val="Heading 3 Char"/>
    <w:basedOn w:val="DefaultParagraphFont"/>
    <w:link w:val="Heading3"/>
    <w:uiPriority w:val="9"/>
    <w:rsid w:val="003C0A14"/>
    <w:rPr>
      <w:rFonts w:asciiTheme="majorHAnsi" w:eastAsia="Times New Roman" w:hAnsiTheme="majorHAnsi" w:cs="Times New Roman"/>
      <w:b/>
      <w:bCs/>
      <w:szCs w:val="26"/>
    </w:rPr>
  </w:style>
  <w:style w:type="character" w:customStyle="1" w:styleId="Heading4Char">
    <w:name w:val="Heading 4 Char"/>
    <w:basedOn w:val="DefaultParagraphFont"/>
    <w:link w:val="Heading4"/>
    <w:uiPriority w:val="9"/>
    <w:rsid w:val="003C0A14"/>
    <w:rPr>
      <w:rFonts w:asciiTheme="majorHAnsi" w:eastAsia="Times New Roman" w:hAnsiTheme="majorHAnsi" w:cs="Times New Roman"/>
      <w:b/>
      <w:bCs/>
      <w:szCs w:val="28"/>
    </w:rPr>
  </w:style>
  <w:style w:type="character" w:customStyle="1" w:styleId="Heading5Char">
    <w:name w:val="Heading 5 Char"/>
    <w:basedOn w:val="DefaultParagraphFont"/>
    <w:link w:val="Heading5"/>
    <w:uiPriority w:val="4"/>
    <w:rsid w:val="003C0A14"/>
    <w:rPr>
      <w:rFonts w:asciiTheme="majorHAnsi" w:eastAsia="Times New Roman" w:hAnsiTheme="majorHAnsi" w:cs="Times New Roman"/>
      <w:b/>
      <w:bCs/>
      <w:i/>
      <w:iCs/>
      <w:szCs w:val="26"/>
    </w:rPr>
  </w:style>
  <w:style w:type="paragraph" w:styleId="Header">
    <w:name w:val="header"/>
    <w:basedOn w:val="Normal"/>
    <w:link w:val="HeaderChar"/>
    <w:uiPriority w:val="99"/>
    <w:unhideWhenUsed/>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F381B"/>
    <w:pPr>
      <w:tabs>
        <w:tab w:val="center" w:pos="4680"/>
        <w:tab w:val="right" w:pos="9360"/>
      </w:tabs>
    </w:pPr>
    <w:rPr>
      <w:sz w:val="18"/>
    </w:rPr>
  </w:style>
  <w:style w:type="character" w:customStyle="1" w:styleId="FooterChar">
    <w:name w:val="Footer Char"/>
    <w:basedOn w:val="DefaultParagraphFont"/>
    <w:link w:val="Footer"/>
    <w:uiPriority w:val="99"/>
    <w:rsid w:val="00E10748"/>
    <w:rPr>
      <w:sz w:val="18"/>
    </w:rPr>
  </w:style>
  <w:style w:type="paragraph" w:styleId="NoSpacing">
    <w:name w:val="No Spacing"/>
    <w:link w:val="NoSpacingChar"/>
    <w:uiPriority w:val="1"/>
    <w:qFormat/>
    <w:rsid w:val="00E7626A"/>
  </w:style>
  <w:style w:type="character" w:customStyle="1" w:styleId="NoSpacingChar">
    <w:name w:val="No Spacing Char"/>
    <w:basedOn w:val="DefaultParagraphFont"/>
    <w:link w:val="NoSpacing"/>
    <w:uiPriority w:val="1"/>
    <w:rsid w:val="00047D73"/>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rsid w:val="00C01578"/>
    <w:rPr>
      <w:color w:val="0000FF"/>
      <w:u w:val="single"/>
      <w:lang w:val="en-US"/>
    </w:rPr>
  </w:style>
  <w:style w:type="paragraph" w:styleId="FootnoteText">
    <w:name w:val="footnote text"/>
    <w:basedOn w:val="Normal"/>
    <w:link w:val="FootnoteTextChar"/>
    <w:uiPriority w:val="99"/>
    <w:rsid w:val="006F381B"/>
    <w:rPr>
      <w:rFonts w:eastAsia="Times New Roman" w:cs="Times New Roman"/>
      <w:sz w:val="20"/>
      <w:szCs w:val="20"/>
    </w:rPr>
  </w:style>
  <w:style w:type="character" w:customStyle="1" w:styleId="FootnoteTextChar">
    <w:name w:val="Footnote Text Char"/>
    <w:basedOn w:val="DefaultParagraphFont"/>
    <w:link w:val="FootnoteText"/>
    <w:uiPriority w:val="99"/>
    <w:rsid w:val="00E10748"/>
    <w:rPr>
      <w:rFonts w:eastAsia="Times New Roman" w:cs="Times New Roman"/>
      <w:sz w:val="20"/>
      <w:szCs w:val="20"/>
    </w:rPr>
  </w:style>
  <w:style w:type="character" w:styleId="FootnoteReference">
    <w:name w:val="footnote reference"/>
    <w:uiPriority w:val="99"/>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ind w:left="720"/>
    </w:pPr>
    <w:rPr>
      <w:rFonts w:asciiTheme="majorHAnsi" w:eastAsiaTheme="majorEastAsia" w:hAnsiTheme="majorHAnsi" w:cstheme="majorBidi"/>
      <w:sz w:val="48"/>
      <w:szCs w:val="52"/>
    </w:rPr>
  </w:style>
  <w:style w:type="paragraph" w:styleId="BodyText">
    <w:name w:val="Body Text"/>
    <w:basedOn w:val="Normal"/>
    <w:link w:val="BodyTextChar"/>
    <w:qFormat/>
    <w:rsid w:val="006F381B"/>
    <w:pPr>
      <w:spacing w:before="240"/>
    </w:pPr>
    <w:rPr>
      <w:rFonts w:eastAsia="Times New Roman" w:cs="Times New Roman"/>
    </w:rPr>
  </w:style>
  <w:style w:type="character" w:customStyle="1" w:styleId="BodyTextChar">
    <w:name w:val="Body Text Char"/>
    <w:basedOn w:val="DefaultParagraphFont"/>
    <w:link w:val="BodyText"/>
    <w:rsid w:val="00517FAE"/>
    <w:rPr>
      <w:rFonts w:eastAsia="Times New Roman" w:cs="Times New Roman"/>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pPr>
    <w:rPr>
      <w:rFonts w:eastAsia="Times New Roman" w:cs="Times New Roman"/>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8DB3E2" w:themeFill="text2" w:themeFillTint="66"/>
      </w:tcPr>
    </w:tblStylePr>
    <w:tblStylePr w:type="band1Horz">
      <w:tblPr/>
      <w:tcPr>
        <w:shd w:val="clear" w:color="auto" w:fill="C6D9F1" w:themeFill="text2" w:themeFillTint="33"/>
      </w:tcPr>
    </w:tblStylePr>
  </w:style>
  <w:style w:type="table" w:customStyle="1" w:styleId="AIRLightGrayTable">
    <w:name w:val="AIR Light Gray Table"/>
    <w:basedOn w:val="TableNormal"/>
    <w:uiPriority w:val="99"/>
    <w:rsid w:val="00480900"/>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customStyle="1" w:styleId="Bullet1">
    <w:name w:val="Bullet 1"/>
    <w:basedOn w:val="Normal"/>
    <w:uiPriority w:val="2"/>
    <w:qFormat/>
    <w:rsid w:val="006F381B"/>
    <w:pPr>
      <w:numPr>
        <w:numId w:val="5"/>
      </w:numPr>
      <w:spacing w:before="120"/>
    </w:pPr>
    <w:rPr>
      <w:rFonts w:eastAsia="Times New Roman" w:cs="Times New Roman"/>
    </w:rPr>
  </w:style>
  <w:style w:type="paragraph" w:customStyle="1" w:styleId="Bullet2">
    <w:name w:val="Bullet 2"/>
    <w:basedOn w:val="Normal"/>
    <w:uiPriority w:val="2"/>
    <w:qFormat/>
    <w:rsid w:val="006F381B"/>
    <w:pPr>
      <w:numPr>
        <w:numId w:val="4"/>
      </w:numPr>
      <w:spacing w:before="120"/>
    </w:pPr>
    <w:rPr>
      <w:rFonts w:eastAsia="Times New Roman" w:cs="Times New Roman"/>
    </w:rPr>
  </w:style>
  <w:style w:type="paragraph" w:customStyle="1" w:styleId="Bullet3">
    <w:name w:val="Bullet 3"/>
    <w:basedOn w:val="Normal"/>
    <w:uiPriority w:val="2"/>
    <w:qFormat/>
    <w:rsid w:val="00047D73"/>
    <w:pPr>
      <w:numPr>
        <w:ilvl w:val="1"/>
        <w:numId w:val="4"/>
      </w:numPr>
      <w:spacing w:before="120"/>
      <w:contextualSpacing/>
    </w:pPr>
  </w:style>
  <w:style w:type="paragraph" w:styleId="Caption">
    <w:name w:val="caption"/>
    <w:basedOn w:val="TableTitle"/>
    <w:next w:val="Normal"/>
    <w:uiPriority w:val="5"/>
    <w:qFormat/>
    <w:rsid w:val="006F381B"/>
  </w:style>
  <w:style w:type="paragraph" w:customStyle="1" w:styleId="TableTitle">
    <w:name w:val="Table Title"/>
    <w:basedOn w:val="Normal"/>
    <w:uiPriority w:val="5"/>
    <w:qFormat/>
    <w:rsid w:val="00994FE2"/>
    <w:pPr>
      <w:keepNext/>
      <w:spacing w:before="240" w:after="120"/>
    </w:pPr>
    <w:rPr>
      <w:rFonts w:eastAsia="Times New Roman" w:cs="Times"/>
      <w:b/>
    </w:rPr>
  </w:style>
  <w:style w:type="paragraph" w:customStyle="1" w:styleId="NumberedList">
    <w:name w:val="Numbered List"/>
    <w:basedOn w:val="Normal"/>
    <w:uiPriority w:val="2"/>
    <w:qFormat/>
    <w:rsid w:val="00521FB8"/>
    <w:pPr>
      <w:numPr>
        <w:numId w:val="1"/>
      </w:numPr>
      <w:spacing w:before="120"/>
    </w:pPr>
    <w:rPr>
      <w:rFonts w:eastAsia="Times New Roman" w:cs="Times New Roman"/>
    </w:rPr>
  </w:style>
  <w:style w:type="paragraph" w:styleId="Quote">
    <w:name w:val="Quote"/>
    <w:basedOn w:val="Normal"/>
    <w:next w:val="Normal"/>
    <w:link w:val="QuoteChar"/>
    <w:uiPriority w:val="29"/>
    <w:qFormat/>
    <w:rsid w:val="00E7626A"/>
    <w:rPr>
      <w:rFonts w:eastAsia="Times New Roman" w:cs="Times New Roman"/>
      <w:i/>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uiPriority w:val="6"/>
    <w:qFormat/>
    <w:rsid w:val="00C01578"/>
    <w:pPr>
      <w:spacing w:before="40" w:after="40"/>
    </w:pPr>
    <w:rPr>
      <w:rFonts w:eastAsia="Times New Roman" w:cs="Times New Roman"/>
      <w:sz w:val="22"/>
    </w:rPr>
  </w:style>
  <w:style w:type="paragraph" w:customStyle="1" w:styleId="TableBullet1">
    <w:name w:val="Table Bullet 1"/>
    <w:basedOn w:val="TableText"/>
    <w:uiPriority w:val="7"/>
    <w:qFormat/>
    <w:rsid w:val="007C4AEF"/>
    <w:pPr>
      <w:numPr>
        <w:numId w:val="2"/>
      </w:numPr>
    </w:pPr>
    <w:rPr>
      <w:rFonts w:eastAsiaTheme="minorEastAsia"/>
    </w:rPr>
  </w:style>
  <w:style w:type="paragraph" w:customStyle="1" w:styleId="TableBullet2">
    <w:name w:val="Table Bullet 2"/>
    <w:basedOn w:val="TableText"/>
    <w:uiPriority w:val="7"/>
    <w:qFormat/>
    <w:rsid w:val="00374975"/>
    <w:pPr>
      <w:numPr>
        <w:numId w:val="6"/>
      </w:numPr>
      <w:ind w:left="540" w:hanging="270"/>
    </w:pPr>
    <w:rPr>
      <w:rFonts w:eastAsiaTheme="minorEastAsia"/>
    </w:rPr>
  </w:style>
  <w:style w:type="paragraph" w:customStyle="1" w:styleId="TableNumbering">
    <w:name w:val="Table Numbering"/>
    <w:basedOn w:val="TableText"/>
    <w:uiPriority w:val="7"/>
    <w:qFormat/>
    <w:rsid w:val="00521FB8"/>
    <w:pPr>
      <w:numPr>
        <w:numId w:val="3"/>
      </w:numPr>
      <w:ind w:left="270" w:hanging="270"/>
    </w:pPr>
    <w:rPr>
      <w:rFonts w:eastAsiaTheme="minorEastAsia"/>
    </w:rPr>
  </w:style>
  <w:style w:type="paragraph" w:customStyle="1" w:styleId="TableNote">
    <w:name w:val="Table Note"/>
    <w:basedOn w:val="Normal"/>
    <w:uiPriority w:val="8"/>
    <w:qFormat/>
    <w:rsid w:val="00D67CD2"/>
    <w:pPr>
      <w:spacing w:before="120"/>
    </w:pPr>
    <w:rPr>
      <w:rFonts w:eastAsia="Times New Roman" w:cs="Times New Roman"/>
      <w:sz w:val="20"/>
    </w:rPr>
  </w:style>
  <w:style w:type="paragraph" w:customStyle="1" w:styleId="TableTextCentered">
    <w:name w:val="Table Text Centered"/>
    <w:basedOn w:val="TableText"/>
    <w:uiPriority w:val="9"/>
    <w:qFormat/>
    <w:rsid w:val="00C01578"/>
    <w:pPr>
      <w:jc w:val="center"/>
    </w:pPr>
  </w:style>
  <w:style w:type="table" w:customStyle="1" w:styleId="CustomLightBlueTable">
    <w:name w:val="Custom Light Blue Table"/>
    <w:basedOn w:val="TableNormal"/>
    <w:uiPriority w:val="99"/>
    <w:rsid w:val="00D67CD2"/>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8DB3E2" w:themeFill="text2" w:themeFillTint="66"/>
      </w:tcPr>
    </w:tblStylePr>
    <w:tblStylePr w:type="band1Horz">
      <w:tblPr/>
      <w:tcPr>
        <w:shd w:val="clear" w:color="auto" w:fill="C6D9F1" w:themeFill="text2" w:themeFillTint="33"/>
      </w:tcPr>
    </w:tblStylePr>
  </w:style>
  <w:style w:type="table" w:styleId="TableGrid">
    <w:name w:val="Table Grid"/>
    <w:basedOn w:val="TableNormal"/>
    <w:uiPriority w:val="59"/>
    <w:rsid w:val="00D37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
    <w:rsid w:val="00A84C4F"/>
    <w:rPr>
      <w:rFonts w:asciiTheme="majorHAnsi" w:eastAsiaTheme="minorEastAsia" w:hAnsiTheme="majorHAnsi"/>
      <w:b/>
      <w:bCs/>
      <w:szCs w:val="20"/>
    </w:rPr>
  </w:style>
  <w:style w:type="paragraph" w:customStyle="1" w:styleId="TableColHeadingCenter">
    <w:name w:val="Table Col Heading Center"/>
    <w:basedOn w:val="TableColHeadingLeft"/>
    <w:uiPriority w:val="9"/>
    <w:rsid w:val="00A84C4F"/>
    <w:pPr>
      <w:jc w:val="center"/>
    </w:pPr>
  </w:style>
  <w:style w:type="character" w:styleId="PageNumber">
    <w:name w:val="page number"/>
    <w:basedOn w:val="DefaultParagraphFont"/>
    <w:rsid w:val="00411547"/>
  </w:style>
  <w:style w:type="paragraph" w:customStyle="1" w:styleId="TitlePageTitleSubtitle">
    <w:name w:val="Title Page Title/Subtitle"/>
    <w:basedOn w:val="TitlePageText"/>
    <w:uiPriority w:val="34"/>
    <w:qFormat/>
    <w:rsid w:val="000B6679"/>
    <w:pPr>
      <w:keepNext/>
      <w:keepLines/>
      <w:spacing w:before="120"/>
    </w:pPr>
    <w:rPr>
      <w:rFonts w:asciiTheme="majorHAnsi" w:eastAsia="Times New Roman" w:hAnsiTheme="majorHAnsi" w:cs="Times New Roman"/>
      <w:b/>
      <w:bCs/>
      <w:sz w:val="48"/>
      <w:szCs w:val="48"/>
    </w:rPr>
  </w:style>
  <w:style w:type="paragraph" w:customStyle="1" w:styleId="TitlePageText">
    <w:name w:val="Title Page Text"/>
    <w:basedOn w:val="TitlePageAddress"/>
    <w:uiPriority w:val="34"/>
    <w:rsid w:val="0040577C"/>
  </w:style>
  <w:style w:type="paragraph" w:customStyle="1" w:styleId="TitlePageAddress">
    <w:name w:val="Title Page Address"/>
    <w:basedOn w:val="Normal"/>
    <w:link w:val="TitlePageAddressChar"/>
    <w:uiPriority w:val="34"/>
    <w:rsid w:val="0040577C"/>
    <w:rPr>
      <w:sz w:val="20"/>
    </w:rPr>
  </w:style>
  <w:style w:type="character" w:customStyle="1" w:styleId="TitlePageAddressChar">
    <w:name w:val="Title Page Address Char"/>
    <w:basedOn w:val="DefaultParagraphFont"/>
    <w:link w:val="TitlePageAddress"/>
    <w:uiPriority w:val="34"/>
    <w:rsid w:val="0040577C"/>
    <w:rPr>
      <w:sz w:val="20"/>
    </w:rPr>
  </w:style>
  <w:style w:type="paragraph" w:customStyle="1" w:styleId="TitlePageDate">
    <w:name w:val="Title Page Date"/>
    <w:basedOn w:val="TitlePageText"/>
    <w:next w:val="TitlePageText"/>
    <w:uiPriority w:val="34"/>
    <w:rsid w:val="000B6679"/>
    <w:pPr>
      <w:spacing w:before="240"/>
    </w:pPr>
    <w:rPr>
      <w:b/>
      <w:sz w:val="32"/>
    </w:rPr>
  </w:style>
  <w:style w:type="paragraph" w:customStyle="1" w:styleId="TitlePageAuthor">
    <w:name w:val="Title Page Author"/>
    <w:basedOn w:val="TitlePageText"/>
    <w:uiPriority w:val="34"/>
    <w:rsid w:val="000B6679"/>
    <w:pPr>
      <w:spacing w:before="240"/>
    </w:pPr>
    <w:rPr>
      <w:b/>
      <w:sz w:val="28"/>
    </w:rPr>
  </w:style>
  <w:style w:type="paragraph" w:customStyle="1" w:styleId="TitlePageOrganization">
    <w:name w:val="Title Page Organization"/>
    <w:basedOn w:val="TitlePageAuthor"/>
    <w:uiPriority w:val="34"/>
    <w:rsid w:val="002D2062"/>
    <w:pPr>
      <w:spacing w:before="120"/>
    </w:pPr>
    <w:rPr>
      <w:i/>
      <w:iCs/>
    </w:rPr>
  </w:style>
  <w:style w:type="paragraph" w:customStyle="1" w:styleId="TitlePageCopyrightText">
    <w:name w:val="Title Page Copyright Text"/>
    <w:basedOn w:val="Normal"/>
    <w:link w:val="TitlePageCopyrightTextChar"/>
    <w:uiPriority w:val="34"/>
    <w:rsid w:val="0040577C"/>
    <w:rPr>
      <w:sz w:val="20"/>
      <w:szCs w:val="20"/>
    </w:rPr>
  </w:style>
  <w:style w:type="character" w:customStyle="1" w:styleId="TitlePageCopyrightTextChar">
    <w:name w:val="Title Page Copyright Text Char"/>
    <w:basedOn w:val="DefaultParagraphFont"/>
    <w:link w:val="TitlePageCopyrightText"/>
    <w:uiPriority w:val="34"/>
    <w:rsid w:val="0040577C"/>
    <w:rPr>
      <w:sz w:val="20"/>
      <w:szCs w:val="20"/>
    </w:rPr>
  </w:style>
  <w:style w:type="paragraph" w:customStyle="1" w:styleId="TitlePubID">
    <w:name w:val="Title PubID"/>
    <w:basedOn w:val="Normal"/>
    <w:next w:val="BodyText"/>
    <w:link w:val="TitlePubIDChar"/>
    <w:uiPriority w:val="34"/>
    <w:qFormat/>
    <w:rsid w:val="0040577C"/>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uiPriority w:val="34"/>
    <w:rsid w:val="0040577C"/>
    <w:rPr>
      <w:rFonts w:ascii="Times New Roman" w:eastAsia="MS Mincho" w:hAnsi="Times New Roman" w:cs="Times New Roman"/>
      <w:sz w:val="16"/>
      <w:szCs w:val="16"/>
    </w:rPr>
  </w:style>
  <w:style w:type="table" w:customStyle="1" w:styleId="TableGrid1">
    <w:name w:val="Table Grid1"/>
    <w:basedOn w:val="TableNormal"/>
    <w:next w:val="TableGrid"/>
    <w:uiPriority w:val="59"/>
    <w:rsid w:val="003C6B3D"/>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qFormat/>
    <w:rsid w:val="00B03C2A"/>
    <w:pPr>
      <w:tabs>
        <w:tab w:val="left" w:pos="450"/>
        <w:tab w:val="right" w:leader="dot" w:pos="9360"/>
      </w:tabs>
      <w:spacing w:before="120"/>
      <w:ind w:left="446" w:right="720" w:hanging="86"/>
    </w:pPr>
    <w:rPr>
      <w:rFonts w:eastAsia="Times New Roman" w:cs="Times New Roman"/>
      <w:noProof/>
    </w:rPr>
  </w:style>
  <w:style w:type="paragraph" w:styleId="TOC1">
    <w:name w:val="toc 1"/>
    <w:basedOn w:val="Normal"/>
    <w:autoRedefine/>
    <w:uiPriority w:val="39"/>
    <w:qFormat/>
    <w:rsid w:val="00B03C2A"/>
    <w:pPr>
      <w:tabs>
        <w:tab w:val="left" w:pos="90"/>
        <w:tab w:val="right" w:leader="dot" w:pos="9360"/>
      </w:tabs>
      <w:spacing w:before="240"/>
      <w:ind w:left="86" w:right="720" w:hanging="86"/>
    </w:pPr>
    <w:rPr>
      <w:rFonts w:eastAsia="Times New Roman" w:cs="Times New Roman"/>
      <w:bCs/>
      <w:noProof/>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qFormat/>
    <w:rsid w:val="00E7626A"/>
    <w:pPr>
      <w:tabs>
        <w:tab w:val="right" w:leader="dot" w:pos="9360"/>
      </w:tabs>
      <w:spacing w:before="120"/>
      <w:ind w:left="806" w:right="720" w:hanging="86"/>
    </w:pPr>
  </w:style>
  <w:style w:type="paragraph" w:customStyle="1" w:styleId="BlockQuote">
    <w:name w:val="Block Quote"/>
    <w:basedOn w:val="BodyText"/>
    <w:uiPriority w:val="1"/>
    <w:qFormat/>
    <w:rsid w:val="002267A3"/>
    <w:pPr>
      <w:spacing w:before="120"/>
      <w:ind w:left="720"/>
    </w:p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34027F"/>
    <w:pPr>
      <w:outlineLvl w:val="9"/>
    </w:pPr>
    <w:rPr>
      <w:rFonts w:cstheme="majorBidi"/>
      <w:szCs w:val="36"/>
    </w:rPr>
  </w:style>
  <w:style w:type="paragraph" w:customStyle="1" w:styleId="TitlePageURL">
    <w:name w:val="Title Page URL"/>
    <w:basedOn w:val="TitlePageAddress"/>
    <w:uiPriority w:val="34"/>
    <w:rsid w:val="00651F55"/>
    <w:rPr>
      <w:b/>
    </w:rPr>
  </w:style>
  <w:style w:type="paragraph" w:styleId="Revision">
    <w:name w:val="Revision"/>
    <w:hidden/>
    <w:uiPriority w:val="99"/>
    <w:semiHidden/>
    <w:rsid w:val="002267A3"/>
  </w:style>
  <w:style w:type="paragraph" w:customStyle="1" w:styleId="TableSubheading">
    <w:name w:val="Table Subheading"/>
    <w:basedOn w:val="TableText"/>
    <w:uiPriority w:val="6"/>
    <w:qFormat/>
    <w:rsid w:val="00374975"/>
    <w:rPr>
      <w:rFonts w:eastAsiaTheme="minorEastAsia"/>
      <w:b/>
    </w:rPr>
  </w:style>
  <w:style w:type="paragraph" w:customStyle="1" w:styleId="Reference">
    <w:name w:val="Reference"/>
    <w:link w:val="ReferenceChar"/>
    <w:uiPriority w:val="19"/>
    <w:qFormat/>
    <w:rsid w:val="00590DD6"/>
    <w:pPr>
      <w:keepLines/>
      <w:spacing w:before="240"/>
      <w:ind w:left="720" w:hanging="720"/>
    </w:pPr>
    <w:rPr>
      <w:rFonts w:eastAsia="Times New Roman" w:cs="Times New Roman"/>
      <w:szCs w:val="20"/>
    </w:rPr>
  </w:style>
  <w:style w:type="character" w:customStyle="1" w:styleId="ReferenceChar">
    <w:name w:val="Reference Char"/>
    <w:basedOn w:val="DefaultParagraphFont"/>
    <w:link w:val="Reference"/>
    <w:uiPriority w:val="19"/>
    <w:rsid w:val="00590DD6"/>
    <w:rPr>
      <w:rFonts w:eastAsia="Times New Roman" w:cs="Times New Roman"/>
      <w:szCs w:val="20"/>
    </w:rPr>
  </w:style>
  <w:style w:type="character" w:customStyle="1" w:styleId="ReferenceItalics">
    <w:name w:val="Reference Italics"/>
    <w:basedOn w:val="DefaultParagraphFont"/>
    <w:uiPriority w:val="19"/>
    <w:qFormat/>
    <w:rsid w:val="004513AB"/>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63A39"/>
    <w:rPr>
      <w:i/>
      <w:iCs/>
    </w:rPr>
  </w:style>
  <w:style w:type="paragraph" w:styleId="ListParagraph">
    <w:name w:val="List Paragraph"/>
    <w:basedOn w:val="Normal"/>
    <w:uiPriority w:val="34"/>
    <w:qFormat/>
    <w:rsid w:val="00C63A39"/>
    <w:pPr>
      <w:spacing w:after="200" w:line="276" w:lineRule="auto"/>
      <w:ind w:left="720"/>
      <w:contextualSpacing/>
    </w:pPr>
    <w:rPr>
      <w:sz w:val="22"/>
      <w:szCs w:val="22"/>
    </w:rPr>
  </w:style>
  <w:style w:type="paragraph" w:customStyle="1" w:styleId="BasicParagraph">
    <w:name w:val="[Basic Paragraph]"/>
    <w:basedOn w:val="Normal"/>
    <w:rsid w:val="00C63A39"/>
    <w:pPr>
      <w:autoSpaceDE w:val="0"/>
      <w:autoSpaceDN w:val="0"/>
      <w:adjustRightInd w:val="0"/>
      <w:spacing w:line="288" w:lineRule="auto"/>
      <w:textAlignment w:val="center"/>
    </w:pPr>
    <w:rPr>
      <w:rFonts w:ascii="MinionPro-Regular" w:eastAsia="Calibri" w:hAnsi="MinionPro-Regular" w:cs="MinionPro-Regular"/>
      <w:color w:val="000000"/>
    </w:rPr>
  </w:style>
  <w:style w:type="character" w:styleId="SubtleEmphasis">
    <w:name w:val="Subtle Emphasis"/>
    <w:basedOn w:val="DefaultParagraphFont"/>
    <w:uiPriority w:val="19"/>
    <w:qFormat/>
    <w:rsid w:val="00C63A39"/>
    <w:rPr>
      <w:i/>
      <w:iCs/>
      <w:color w:val="808080" w:themeColor="text1" w:themeTint="7F"/>
    </w:rPr>
  </w:style>
  <w:style w:type="character" w:styleId="IntenseEmphasis">
    <w:name w:val="Intense Emphasis"/>
    <w:basedOn w:val="DefaultParagraphFont"/>
    <w:uiPriority w:val="21"/>
    <w:qFormat/>
    <w:rsid w:val="00C63A39"/>
    <w:rPr>
      <w:b/>
      <w:bCs/>
      <w:i/>
      <w:iCs/>
      <w:color w:val="4F81BD" w:themeColor="accent1"/>
    </w:rPr>
  </w:style>
  <w:style w:type="paragraph" w:customStyle="1" w:styleId="Default">
    <w:name w:val="Default"/>
    <w:rsid w:val="00C63A39"/>
    <w:pPr>
      <w:autoSpaceDE w:val="0"/>
      <w:autoSpaceDN w:val="0"/>
      <w:adjustRightInd w:val="0"/>
    </w:pPr>
    <w:rPr>
      <w:rFonts w:ascii="ITC Franklin Gothic Std Book" w:hAnsi="ITC Franklin Gothic Std Book" w:cs="ITC Franklin Gothic Std Book"/>
      <w:color w:val="000000"/>
    </w:rPr>
  </w:style>
  <w:style w:type="paragraph" w:customStyle="1" w:styleId="Pa5">
    <w:name w:val="Pa5"/>
    <w:basedOn w:val="Default"/>
    <w:next w:val="Default"/>
    <w:uiPriority w:val="99"/>
    <w:rsid w:val="00C63A39"/>
    <w:pPr>
      <w:spacing w:line="201" w:lineRule="atLeast"/>
    </w:pPr>
    <w:rPr>
      <w:rFonts w:cstheme="minorBidi"/>
      <w:color w:val="auto"/>
    </w:rPr>
  </w:style>
  <w:style w:type="paragraph" w:customStyle="1" w:styleId="AboutAIRText">
    <w:name w:val="About AIR Text"/>
    <w:basedOn w:val="Normal"/>
    <w:uiPriority w:val="99"/>
    <w:rsid w:val="008F379B"/>
    <w:pPr>
      <w:suppressAutoHyphens/>
      <w:autoSpaceDE w:val="0"/>
      <w:autoSpaceDN w:val="0"/>
      <w:adjustRightInd w:val="0"/>
      <w:spacing w:before="60" w:line="360" w:lineRule="auto"/>
      <w:textAlignment w:val="center"/>
    </w:pPr>
    <w:rPr>
      <w:rFonts w:ascii="Franklin Gothic Book" w:eastAsia="Calibri" w:hAnsi="Franklin Gothic Book" w:cs="ITCFranklinGothicStd-Book"/>
      <w:bCs/>
      <w:color w:val="000000"/>
      <w:sz w:val="18"/>
      <w:szCs w:val="18"/>
    </w:rPr>
  </w:style>
  <w:style w:type="paragraph" w:customStyle="1" w:styleId="AboutAIRLocations">
    <w:name w:val="About AIR Locations"/>
    <w:uiPriority w:val="99"/>
    <w:rsid w:val="008F379B"/>
    <w:pPr>
      <w:suppressAutoHyphens/>
    </w:pPr>
    <w:rPr>
      <w:rFonts w:ascii="Franklin Gothic Book" w:eastAsia="Calibri" w:hAnsi="Franklin Gothic Book" w:cs="ITCFranklinGothicStd-Book"/>
      <w:color w:val="005295"/>
    </w:rPr>
  </w:style>
  <w:style w:type="paragraph" w:customStyle="1" w:styleId="CoverBackAddress">
    <w:name w:val="Cover Back Address"/>
    <w:basedOn w:val="Normal"/>
    <w:uiPriority w:val="99"/>
    <w:rsid w:val="008F379B"/>
    <w:pPr>
      <w:suppressAutoHyphens/>
      <w:autoSpaceDE w:val="0"/>
      <w:autoSpaceDN w:val="0"/>
      <w:adjustRightInd w:val="0"/>
      <w:spacing w:line="288" w:lineRule="auto"/>
      <w:textAlignment w:val="center"/>
    </w:pPr>
    <w:rPr>
      <w:rFonts w:ascii="Franklin Gothic Book" w:eastAsia="Calibri" w:hAnsi="Franklin Gothic Book" w:cs="ITCFranklinGothicStd-Book"/>
      <w:bCs/>
      <w:color w:val="000000"/>
      <w:sz w:val="20"/>
      <w:szCs w:val="20"/>
    </w:rPr>
  </w:style>
  <w:style w:type="paragraph" w:customStyle="1" w:styleId="CoverBackURL">
    <w:name w:val="Cover Back URL"/>
    <w:basedOn w:val="Normal"/>
    <w:uiPriority w:val="99"/>
    <w:rsid w:val="008F379B"/>
    <w:pPr>
      <w:suppressAutoHyphens/>
      <w:autoSpaceDE w:val="0"/>
      <w:autoSpaceDN w:val="0"/>
      <w:adjustRightInd w:val="0"/>
      <w:spacing w:before="90" w:line="288" w:lineRule="auto"/>
      <w:textAlignment w:val="center"/>
    </w:pPr>
    <w:rPr>
      <w:rFonts w:ascii="Franklin Gothic Demi" w:eastAsia="Calibri" w:hAnsi="Franklin Gothic Demi" w:cs="ITCFranklinGothicStd-Demi"/>
      <w:bCs/>
      <w:color w:val="000000"/>
      <w:sz w:val="20"/>
      <w:szCs w:val="20"/>
    </w:rPr>
  </w:style>
  <w:style w:type="paragraph" w:customStyle="1" w:styleId="CoverBackFooter">
    <w:name w:val="Cover Back Footer"/>
    <w:uiPriority w:val="99"/>
    <w:rsid w:val="008F379B"/>
    <w:pPr>
      <w:tabs>
        <w:tab w:val="center" w:pos="4680"/>
        <w:tab w:val="right" w:pos="9360"/>
      </w:tabs>
      <w:jc w:val="right"/>
    </w:pPr>
    <w:rPr>
      <w:rFonts w:ascii="Franklin Gothic Book" w:eastAsia="Times New Roman" w:hAnsi="Franklin Gothic Book" w:cs="Times New Roman"/>
      <w:sz w:val="18"/>
      <w:szCs w:val="18"/>
    </w:rPr>
  </w:style>
  <w:style w:type="table" w:customStyle="1" w:styleId="ListTable3-Accent11">
    <w:name w:val="List Table 3 - Accent 11"/>
    <w:basedOn w:val="TableNormal"/>
    <w:uiPriority w:val="48"/>
    <w:rsid w:val="0088308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88308B"/>
    <w:pPr>
      <w:spacing w:before="40" w:after="40"/>
    </w:pPr>
    <w:rPr>
      <w:sz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_AIR_Corporate_Theme">
  <a:themeElements>
    <a:clrScheme name="USVI">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5">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3.xml><?xml version="1.0" encoding="utf-8"?>
<ds:datastoreItem xmlns:ds="http://schemas.openxmlformats.org/officeDocument/2006/customXml" ds:itemID="{C403E89F-924C-4578-80B4-C7D0DE9BA45E}">
  <ds:schemaRefs>
    <ds:schemaRef ds:uri="http://schemas.microsoft.com/office/2006/metadata/properties"/>
  </ds:schemaRefs>
</ds:datastoreItem>
</file>

<file path=customXml/itemProps4.xml><?xml version="1.0" encoding="utf-8"?>
<ds:datastoreItem xmlns:ds="http://schemas.openxmlformats.org/officeDocument/2006/customXml" ds:itemID="{16B20101-E709-469D-A6AC-EAE85ACBE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4847</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Pady</dc:creator>
  <cp:lastModifiedBy>Debra Allison Layland</cp:lastModifiedBy>
  <cp:revision>2</cp:revision>
  <cp:lastPrinted>2013-01-30T16:42:00Z</cp:lastPrinted>
  <dcterms:created xsi:type="dcterms:W3CDTF">2016-05-12T20:39:00Z</dcterms:created>
  <dcterms:modified xsi:type="dcterms:W3CDTF">2016-05-12T20:39:00Z</dcterms:modified>
</cp:coreProperties>
</file>